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3F1" w:rsidRDefault="00DB03F1" w:rsidP="00F9083A">
      <w:pPr>
        <w:pStyle w:val="Default"/>
        <w:tabs>
          <w:tab w:val="left" w:pos="1845"/>
        </w:tabs>
        <w:jc w:val="center"/>
        <w:rPr>
          <w:rFonts w:ascii="Arial" w:hAnsi="Arial" w:cs="Arial"/>
          <w:b/>
          <w:bCs/>
          <w:color w:val="auto"/>
          <w:sz w:val="32"/>
          <w:szCs w:val="26"/>
        </w:rPr>
      </w:pPr>
    </w:p>
    <w:p w:rsidR="00766E0A" w:rsidRPr="00F9083A" w:rsidRDefault="00F9083A" w:rsidP="00F9083A">
      <w:pPr>
        <w:pStyle w:val="Default"/>
        <w:tabs>
          <w:tab w:val="left" w:pos="1845"/>
        </w:tabs>
        <w:jc w:val="center"/>
        <w:rPr>
          <w:rFonts w:ascii="Arial" w:hAnsi="Arial" w:cs="Arial"/>
          <w:b/>
          <w:bCs/>
          <w:color w:val="auto"/>
          <w:sz w:val="32"/>
          <w:szCs w:val="26"/>
        </w:rPr>
      </w:pPr>
      <w:r w:rsidRPr="00F9083A">
        <w:rPr>
          <w:rFonts w:ascii="Arial" w:hAnsi="Arial" w:cs="Arial"/>
          <w:b/>
          <w:bCs/>
          <w:color w:val="auto"/>
          <w:sz w:val="32"/>
          <w:szCs w:val="26"/>
        </w:rPr>
        <w:t>Annexe 1</w:t>
      </w:r>
    </w:p>
    <w:p w:rsidR="00F9083A" w:rsidRDefault="00F9083A" w:rsidP="005F0678">
      <w:pPr>
        <w:pStyle w:val="Default"/>
        <w:tabs>
          <w:tab w:val="left" w:pos="1845"/>
        </w:tabs>
        <w:rPr>
          <w:rFonts w:ascii="Arial" w:hAnsi="Arial" w:cs="Arial"/>
          <w:b/>
          <w:bCs/>
          <w:color w:val="auto"/>
          <w:szCs w:val="26"/>
        </w:rPr>
      </w:pPr>
    </w:p>
    <w:p w:rsidR="00DB03F1" w:rsidRPr="00B97F98" w:rsidRDefault="00DB03F1" w:rsidP="005F0678">
      <w:pPr>
        <w:pStyle w:val="Default"/>
        <w:tabs>
          <w:tab w:val="left" w:pos="1845"/>
        </w:tabs>
        <w:rPr>
          <w:rFonts w:ascii="Arial" w:hAnsi="Arial" w:cs="Arial"/>
          <w:b/>
          <w:bCs/>
          <w:color w:val="auto"/>
          <w:szCs w:val="26"/>
        </w:rPr>
      </w:pPr>
    </w:p>
    <w:p w:rsidR="0077170F" w:rsidRPr="0077170F" w:rsidRDefault="0077170F" w:rsidP="0077170F">
      <w:pPr>
        <w:jc w:val="center"/>
        <w:rPr>
          <w:rFonts w:ascii="Arial" w:hAnsi="Arial" w:cs="Arial"/>
          <w:b/>
          <w:sz w:val="32"/>
          <w:szCs w:val="32"/>
        </w:rPr>
      </w:pPr>
      <w:r w:rsidRPr="0077170F">
        <w:rPr>
          <w:rFonts w:ascii="Arial" w:hAnsi="Arial" w:cs="Arial"/>
          <w:b/>
          <w:sz w:val="32"/>
          <w:szCs w:val="32"/>
        </w:rPr>
        <w:t>Département du Var</w:t>
      </w:r>
    </w:p>
    <w:p w:rsidR="00A26C44" w:rsidRDefault="00A26C44" w:rsidP="00354E1B">
      <w:pPr>
        <w:pStyle w:val="Default"/>
        <w:jc w:val="center"/>
        <w:rPr>
          <w:rFonts w:ascii="Arial" w:hAnsi="Arial" w:cs="Arial"/>
          <w:b/>
          <w:bCs/>
          <w:color w:val="auto"/>
          <w:sz w:val="32"/>
          <w:szCs w:val="26"/>
        </w:rPr>
      </w:pPr>
      <w:r w:rsidRPr="009C23BD">
        <w:rPr>
          <w:rFonts w:ascii="Arial" w:hAnsi="Arial" w:cs="Arial"/>
          <w:b/>
          <w:bCs/>
          <w:color w:val="auto"/>
          <w:sz w:val="32"/>
          <w:szCs w:val="26"/>
        </w:rPr>
        <w:t xml:space="preserve">Commune </w:t>
      </w:r>
      <w:r w:rsidR="00354E1B">
        <w:rPr>
          <w:rFonts w:ascii="Arial" w:hAnsi="Arial" w:cs="Arial"/>
          <w:b/>
          <w:bCs/>
          <w:color w:val="auto"/>
          <w:sz w:val="32"/>
          <w:szCs w:val="26"/>
        </w:rPr>
        <w:t>de Six-Fours-les-Plages</w:t>
      </w:r>
    </w:p>
    <w:p w:rsidR="00A324FE" w:rsidRPr="0057726B" w:rsidRDefault="00A324FE" w:rsidP="00A324FE">
      <w:pPr>
        <w:pStyle w:val="Default"/>
        <w:rPr>
          <w:rFonts w:ascii="Arial" w:hAnsi="Arial" w:cs="Arial"/>
        </w:rPr>
      </w:pPr>
    </w:p>
    <w:p w:rsidR="00A324FE" w:rsidRPr="008B4BD6" w:rsidRDefault="00A324FE" w:rsidP="00A324FE">
      <w:pPr>
        <w:pStyle w:val="Default"/>
        <w:jc w:val="center"/>
        <w:rPr>
          <w:rFonts w:ascii="Arial" w:hAnsi="Arial" w:cs="Arial"/>
          <w:b/>
          <w:bCs/>
          <w:color w:val="auto"/>
          <w:sz w:val="28"/>
          <w:szCs w:val="40"/>
        </w:rPr>
      </w:pPr>
    </w:p>
    <w:p w:rsidR="00200937" w:rsidRDefault="00200937" w:rsidP="00200937">
      <w:pPr>
        <w:pStyle w:val="Default"/>
        <w:jc w:val="center"/>
        <w:rPr>
          <w:rFonts w:ascii="Arial" w:hAnsi="Arial" w:cs="Arial"/>
          <w:b/>
          <w:bCs/>
          <w:color w:val="auto"/>
          <w:sz w:val="32"/>
          <w:szCs w:val="40"/>
        </w:rPr>
      </w:pPr>
      <w:r>
        <w:rPr>
          <w:rFonts w:ascii="Arial" w:hAnsi="Arial" w:cs="Arial"/>
          <w:b/>
          <w:bCs/>
          <w:color w:val="auto"/>
          <w:sz w:val="32"/>
          <w:szCs w:val="40"/>
        </w:rPr>
        <w:t>CONSULTATION DU PUBLIC</w:t>
      </w:r>
    </w:p>
    <w:p w:rsidR="00200937" w:rsidRDefault="00200937" w:rsidP="00200937">
      <w:pPr>
        <w:pStyle w:val="En-tte"/>
        <w:jc w:val="center"/>
        <w:rPr>
          <w:rFonts w:ascii="Arial" w:hAnsi="Arial" w:cs="Arial"/>
          <w:b/>
          <w:sz w:val="32"/>
          <w:szCs w:val="16"/>
        </w:rPr>
      </w:pPr>
    </w:p>
    <w:p w:rsidR="00200937" w:rsidRDefault="00200937" w:rsidP="00200937">
      <w:pPr>
        <w:pStyle w:val="En-tte"/>
        <w:jc w:val="center"/>
        <w:rPr>
          <w:rFonts w:ascii="Arial" w:hAnsi="Arial" w:cs="Arial"/>
          <w:b/>
          <w:sz w:val="32"/>
          <w:szCs w:val="16"/>
        </w:rPr>
      </w:pPr>
      <w:r w:rsidRPr="00C549DC">
        <w:rPr>
          <w:rFonts w:ascii="Arial" w:hAnsi="Arial" w:cs="Arial"/>
          <w:b/>
          <w:sz w:val="32"/>
          <w:szCs w:val="16"/>
        </w:rPr>
        <w:t xml:space="preserve">Relative à </w:t>
      </w:r>
    </w:p>
    <w:p w:rsidR="00DB03F1" w:rsidRDefault="00200937" w:rsidP="00200937">
      <w:pPr>
        <w:pStyle w:val="Standard"/>
        <w:tabs>
          <w:tab w:val="left" w:pos="5675"/>
        </w:tabs>
        <w:jc w:val="center"/>
        <w:rPr>
          <w:rStyle w:val="corpsdetextes"/>
          <w:rFonts w:ascii="Arial" w:eastAsia="SimSun" w:hAnsi="Arial" w:cs="Arial"/>
          <w:sz w:val="26"/>
          <w:szCs w:val="26"/>
        </w:rPr>
      </w:pPr>
      <w:proofErr w:type="gramStart"/>
      <w:r w:rsidRPr="00200937">
        <w:rPr>
          <w:rStyle w:val="corpsdetextes"/>
          <w:rFonts w:ascii="Arial" w:eastAsia="SimSun" w:hAnsi="Arial" w:cs="Arial"/>
          <w:sz w:val="26"/>
          <w:szCs w:val="26"/>
        </w:rPr>
        <w:t>la</w:t>
      </w:r>
      <w:proofErr w:type="gramEnd"/>
      <w:r w:rsidRPr="00200937">
        <w:rPr>
          <w:rStyle w:val="corpsdetextes"/>
          <w:rFonts w:ascii="Arial" w:eastAsia="SimSun" w:hAnsi="Arial" w:cs="Arial"/>
          <w:sz w:val="26"/>
          <w:szCs w:val="26"/>
        </w:rPr>
        <w:t xml:space="preserve"> demande d’autorisation environnementale liée au projet de réalisation d’un bassin de rétention au Chemin de la Forêt </w:t>
      </w:r>
    </w:p>
    <w:p w:rsidR="00200937" w:rsidRPr="00200937" w:rsidRDefault="00200937" w:rsidP="00200937">
      <w:pPr>
        <w:pStyle w:val="Standard"/>
        <w:tabs>
          <w:tab w:val="left" w:pos="5675"/>
        </w:tabs>
        <w:jc w:val="center"/>
        <w:rPr>
          <w:rFonts w:cs="Arial"/>
          <w:sz w:val="26"/>
          <w:szCs w:val="26"/>
        </w:rPr>
      </w:pPr>
      <w:proofErr w:type="gramStart"/>
      <w:r w:rsidRPr="00200937">
        <w:rPr>
          <w:rStyle w:val="corpsdetextes"/>
          <w:rFonts w:ascii="Arial" w:eastAsia="SimSun" w:hAnsi="Arial" w:cs="Arial"/>
          <w:sz w:val="26"/>
          <w:szCs w:val="26"/>
        </w:rPr>
        <w:t>sur</w:t>
      </w:r>
      <w:proofErr w:type="gramEnd"/>
      <w:r w:rsidRPr="00200937">
        <w:rPr>
          <w:rStyle w:val="corpsdetextes"/>
          <w:rFonts w:ascii="Arial" w:eastAsia="SimSun" w:hAnsi="Arial" w:cs="Arial"/>
          <w:sz w:val="26"/>
          <w:szCs w:val="26"/>
        </w:rPr>
        <w:t xml:space="preserve"> la commune de Six-Fours-Les-Plages</w:t>
      </w:r>
    </w:p>
    <w:p w:rsidR="00200937" w:rsidRPr="00200937" w:rsidRDefault="00200937" w:rsidP="00200937">
      <w:pPr>
        <w:pStyle w:val="En-tte"/>
        <w:jc w:val="center"/>
        <w:rPr>
          <w:rFonts w:ascii="Arial" w:hAnsi="Arial" w:cs="Arial"/>
          <w:sz w:val="32"/>
          <w:szCs w:val="16"/>
        </w:rPr>
      </w:pPr>
    </w:p>
    <w:p w:rsidR="00200937" w:rsidRPr="00200937" w:rsidRDefault="00200937" w:rsidP="00200937">
      <w:pPr>
        <w:pStyle w:val="Normalcentr"/>
        <w:tabs>
          <w:tab w:val="clear" w:pos="6237"/>
          <w:tab w:val="left" w:pos="6464"/>
        </w:tabs>
        <w:rPr>
          <w:rStyle w:val="corpsdetextes"/>
          <w:rFonts w:ascii="Arial" w:hAnsi="Arial" w:cs="Arial"/>
          <w:color w:val="000000"/>
          <w:sz w:val="32"/>
          <w:szCs w:val="22"/>
        </w:rPr>
      </w:pPr>
    </w:p>
    <w:p w:rsidR="00200937" w:rsidRPr="00200937" w:rsidRDefault="00200937" w:rsidP="00200937">
      <w:pPr>
        <w:pStyle w:val="Normalcentr"/>
        <w:tabs>
          <w:tab w:val="clear" w:pos="6237"/>
          <w:tab w:val="left" w:pos="6464"/>
        </w:tabs>
        <w:rPr>
          <w:rFonts w:ascii="Arial" w:hAnsi="Arial" w:cs="Arial"/>
          <w:color w:val="000000"/>
          <w:sz w:val="26"/>
          <w:szCs w:val="26"/>
          <w:lang w:bidi="fr-FR"/>
        </w:rPr>
      </w:pPr>
      <w:r w:rsidRPr="00200937">
        <w:rPr>
          <w:rFonts w:ascii="Arial" w:hAnsi="Arial" w:cs="Arial"/>
          <w:color w:val="000000"/>
          <w:sz w:val="26"/>
          <w:szCs w:val="26"/>
        </w:rPr>
        <w:t xml:space="preserve">Arrêté préfectoral </w:t>
      </w:r>
      <w:r w:rsidRPr="00200937">
        <w:rPr>
          <w:rStyle w:val="m-infotitre"/>
          <w:rFonts w:ascii="Arial" w:hAnsi="Arial" w:cs="Arial"/>
          <w:b w:val="0"/>
          <w:color w:val="000000"/>
          <w:sz w:val="26"/>
          <w:szCs w:val="26"/>
        </w:rPr>
        <w:t>n° DDTM/SEBIO/2025/12</w:t>
      </w:r>
    </w:p>
    <w:p w:rsidR="00347DD2" w:rsidRDefault="00347DD2" w:rsidP="00AB32CE">
      <w:pPr>
        <w:pStyle w:val="Default"/>
        <w:jc w:val="center"/>
        <w:rPr>
          <w:rFonts w:ascii="Arial" w:hAnsi="Arial" w:cs="Arial"/>
          <w:b/>
          <w:bCs/>
          <w:iCs/>
          <w:color w:val="auto"/>
          <w:sz w:val="40"/>
          <w:szCs w:val="40"/>
        </w:rPr>
      </w:pPr>
    </w:p>
    <w:p w:rsidR="008E725C" w:rsidRDefault="00333EE7" w:rsidP="009978D8">
      <w:pPr>
        <w:pStyle w:val="Default"/>
        <w:spacing w:line="276" w:lineRule="auto"/>
        <w:jc w:val="center"/>
        <w:rPr>
          <w:rFonts w:ascii="Arial" w:hAnsi="Arial" w:cs="Arial"/>
          <w:b/>
          <w:bCs/>
          <w:iCs/>
          <w:color w:val="auto"/>
          <w:sz w:val="40"/>
          <w:szCs w:val="40"/>
        </w:rPr>
      </w:pPr>
      <w:r>
        <w:rPr>
          <w:rFonts w:ascii="Arial" w:hAnsi="Arial" w:cs="Arial"/>
          <w:b/>
          <w:bCs/>
          <w:iCs/>
          <w:color w:val="auto"/>
          <w:sz w:val="40"/>
          <w:szCs w:val="40"/>
        </w:rPr>
        <w:t xml:space="preserve">COMPTE RENDU DE LA REUNION </w:t>
      </w:r>
      <w:r w:rsidR="00354E1B">
        <w:rPr>
          <w:rFonts w:ascii="Arial" w:hAnsi="Arial" w:cs="Arial"/>
          <w:b/>
          <w:bCs/>
          <w:iCs/>
          <w:color w:val="auto"/>
          <w:sz w:val="40"/>
          <w:szCs w:val="40"/>
        </w:rPr>
        <w:t>PUBLIQUE</w:t>
      </w:r>
    </w:p>
    <w:p w:rsidR="006A2818" w:rsidRDefault="006A2818" w:rsidP="009978D8">
      <w:pPr>
        <w:pStyle w:val="Default"/>
        <w:spacing w:line="276" w:lineRule="auto"/>
        <w:jc w:val="center"/>
        <w:rPr>
          <w:rFonts w:ascii="Arial" w:hAnsi="Arial" w:cs="Arial"/>
          <w:b/>
        </w:rPr>
      </w:pPr>
    </w:p>
    <w:p w:rsidR="00EB5232" w:rsidRPr="00207AAF" w:rsidRDefault="00200937" w:rsidP="009978D8">
      <w:pPr>
        <w:pStyle w:val="Default"/>
        <w:spacing w:line="276" w:lineRule="auto"/>
        <w:jc w:val="center"/>
        <w:rPr>
          <w:rFonts w:ascii="Arial" w:hAnsi="Arial" w:cs="Arial"/>
          <w:b/>
          <w:bCs/>
          <w:color w:val="auto"/>
          <w:sz w:val="32"/>
          <w:szCs w:val="26"/>
        </w:rPr>
      </w:pPr>
      <w:r>
        <w:rPr>
          <w:rFonts w:ascii="Arial" w:hAnsi="Arial" w:cs="Arial"/>
          <w:b/>
          <w:sz w:val="32"/>
        </w:rPr>
        <w:t xml:space="preserve">Mardi 18 novembre </w:t>
      </w:r>
      <w:r w:rsidR="00333EE7" w:rsidRPr="00207AAF">
        <w:rPr>
          <w:rFonts w:ascii="Arial" w:hAnsi="Arial" w:cs="Arial"/>
          <w:b/>
          <w:sz w:val="32"/>
        </w:rPr>
        <w:t>2025</w:t>
      </w:r>
    </w:p>
    <w:p w:rsidR="00A324FE" w:rsidRPr="0077170F" w:rsidRDefault="00A324FE" w:rsidP="00AB32CE">
      <w:pPr>
        <w:pStyle w:val="Default"/>
        <w:rPr>
          <w:rFonts w:ascii="Arial" w:hAnsi="Arial" w:cs="Arial"/>
          <w:b/>
          <w:bCs/>
          <w:color w:val="auto"/>
          <w:sz w:val="26"/>
          <w:szCs w:val="26"/>
        </w:rPr>
      </w:pPr>
    </w:p>
    <w:p w:rsidR="008E725C" w:rsidRPr="0057726B" w:rsidRDefault="008E725C" w:rsidP="00AB32CE">
      <w:pPr>
        <w:pStyle w:val="Default"/>
        <w:rPr>
          <w:rFonts w:ascii="Arial" w:hAnsi="Arial" w:cs="Arial"/>
          <w:b/>
          <w:bCs/>
          <w:color w:val="auto"/>
          <w:sz w:val="23"/>
          <w:szCs w:val="23"/>
        </w:rPr>
      </w:pPr>
    </w:p>
    <w:p w:rsidR="008E725C" w:rsidRDefault="008E725C" w:rsidP="00AB32CE">
      <w:pPr>
        <w:pStyle w:val="Default"/>
        <w:jc w:val="right"/>
        <w:rPr>
          <w:rFonts w:ascii="Arial" w:hAnsi="Arial" w:cs="Arial"/>
          <w:b/>
          <w:bCs/>
          <w:color w:val="auto"/>
          <w:szCs w:val="23"/>
        </w:rPr>
      </w:pPr>
      <w:r w:rsidRPr="00126BEE">
        <w:rPr>
          <w:rFonts w:ascii="Arial" w:hAnsi="Arial" w:cs="Arial"/>
          <w:b/>
          <w:bCs/>
          <w:color w:val="auto"/>
          <w:szCs w:val="23"/>
        </w:rPr>
        <w:t xml:space="preserve">Fait à </w:t>
      </w:r>
      <w:r w:rsidR="00012A31" w:rsidRPr="00126BEE">
        <w:rPr>
          <w:rFonts w:ascii="Arial" w:hAnsi="Arial" w:cs="Arial"/>
          <w:b/>
          <w:bCs/>
          <w:color w:val="auto"/>
          <w:szCs w:val="23"/>
        </w:rPr>
        <w:t>La Garde, le</w:t>
      </w:r>
      <w:r w:rsidR="00060192">
        <w:rPr>
          <w:rFonts w:ascii="Arial" w:hAnsi="Arial" w:cs="Arial"/>
          <w:b/>
          <w:bCs/>
          <w:color w:val="auto"/>
          <w:szCs w:val="23"/>
        </w:rPr>
        <w:t xml:space="preserve"> 19 novembre 2025</w:t>
      </w:r>
      <w:r w:rsidR="00756E8C" w:rsidRPr="00333EE7">
        <w:rPr>
          <w:rFonts w:ascii="Arial" w:hAnsi="Arial" w:cs="Arial"/>
          <w:b/>
          <w:bCs/>
          <w:color w:val="auto"/>
          <w:szCs w:val="23"/>
        </w:rPr>
        <w:t xml:space="preserve"> </w:t>
      </w:r>
    </w:p>
    <w:p w:rsidR="00333EE7" w:rsidRPr="00333EE7" w:rsidRDefault="00333EE7" w:rsidP="00AB32CE">
      <w:pPr>
        <w:pStyle w:val="Default"/>
        <w:jc w:val="right"/>
        <w:rPr>
          <w:rFonts w:ascii="Arial" w:hAnsi="Arial" w:cs="Arial"/>
          <w:bCs/>
          <w:color w:val="auto"/>
          <w:szCs w:val="23"/>
        </w:rPr>
      </w:pPr>
    </w:p>
    <w:p w:rsidR="00333EE7" w:rsidRPr="00333EE7" w:rsidRDefault="00333EE7" w:rsidP="00333EE7">
      <w:pPr>
        <w:spacing w:after="0"/>
        <w:jc w:val="right"/>
        <w:rPr>
          <w:rFonts w:ascii="Arial" w:hAnsi="Arial" w:cs="Arial"/>
          <w:iCs/>
          <w:sz w:val="24"/>
          <w:szCs w:val="23"/>
        </w:rPr>
      </w:pPr>
      <w:r w:rsidRPr="00333EE7">
        <w:rPr>
          <w:rFonts w:ascii="Arial" w:hAnsi="Arial" w:cs="Arial"/>
          <w:iCs/>
          <w:sz w:val="24"/>
          <w:szCs w:val="23"/>
        </w:rPr>
        <w:t xml:space="preserve">Le </w:t>
      </w:r>
      <w:r w:rsidR="00354E1B">
        <w:rPr>
          <w:rFonts w:ascii="Arial" w:hAnsi="Arial" w:cs="Arial"/>
          <w:iCs/>
          <w:sz w:val="24"/>
          <w:szCs w:val="23"/>
        </w:rPr>
        <w:t>commissaire enquêteur</w:t>
      </w:r>
    </w:p>
    <w:p w:rsidR="00333EE7" w:rsidRPr="00333EE7" w:rsidRDefault="00B21E93" w:rsidP="00333EE7">
      <w:pPr>
        <w:spacing w:after="0"/>
        <w:jc w:val="right"/>
        <w:rPr>
          <w:rFonts w:ascii="Arial" w:hAnsi="Arial" w:cs="Arial"/>
          <w:iCs/>
          <w:sz w:val="24"/>
          <w:szCs w:val="23"/>
        </w:rPr>
      </w:pPr>
      <w:r w:rsidRPr="00457D3E">
        <w:rPr>
          <w:noProof/>
          <w:lang w:eastAsia="fr-FR"/>
        </w:rPr>
        <w:drawing>
          <wp:anchor distT="0" distB="0" distL="114300" distR="114300" simplePos="0" relativeHeight="251659264" behindDoc="0" locked="0" layoutInCell="1" allowOverlap="1" wp14:anchorId="507B702C" wp14:editId="2A8B26EC">
            <wp:simplePos x="0" y="0"/>
            <wp:positionH relativeFrom="column">
              <wp:posOffset>4172585</wp:posOffset>
            </wp:positionH>
            <wp:positionV relativeFrom="paragraph">
              <wp:posOffset>229235</wp:posOffset>
            </wp:positionV>
            <wp:extent cx="1371600" cy="885825"/>
            <wp:effectExtent l="0" t="0" r="0" b="9525"/>
            <wp:wrapTopAndBottom/>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EE7" w:rsidRPr="00333EE7">
        <w:rPr>
          <w:rFonts w:ascii="Arial" w:hAnsi="Arial" w:cs="Arial"/>
          <w:iCs/>
          <w:sz w:val="24"/>
          <w:szCs w:val="23"/>
        </w:rPr>
        <w:t>Monsieur Bertrand NICOLAS</w:t>
      </w:r>
    </w:p>
    <w:p w:rsidR="00B21E93" w:rsidRDefault="00B21E93" w:rsidP="00AB32CE">
      <w:pPr>
        <w:jc w:val="right"/>
        <w:rPr>
          <w:rFonts w:ascii="Arial" w:hAnsi="Arial" w:cs="Arial"/>
          <w:iCs/>
          <w:sz w:val="23"/>
          <w:szCs w:val="23"/>
        </w:rPr>
      </w:pPr>
    </w:p>
    <w:p w:rsidR="00333EE7" w:rsidRDefault="00333EE7" w:rsidP="00AB32CE">
      <w:pPr>
        <w:jc w:val="right"/>
        <w:rPr>
          <w:rFonts w:ascii="Arial" w:hAnsi="Arial" w:cs="Arial"/>
          <w:iCs/>
          <w:sz w:val="23"/>
          <w:szCs w:val="23"/>
        </w:rPr>
      </w:pPr>
    </w:p>
    <w:p w:rsidR="00671637" w:rsidRDefault="00B54DF2" w:rsidP="00671637">
      <w:pPr>
        <w:jc w:val="both"/>
        <w:rPr>
          <w:rFonts w:ascii="Arial" w:hAnsi="Arial" w:cs="Arial"/>
          <w:iCs/>
          <w:sz w:val="23"/>
          <w:szCs w:val="23"/>
        </w:rPr>
      </w:pPr>
      <w:r w:rsidRPr="0057726B">
        <w:rPr>
          <w:rFonts w:ascii="Arial" w:hAnsi="Arial" w:cs="Arial"/>
          <w:iCs/>
          <w:sz w:val="23"/>
          <w:szCs w:val="23"/>
        </w:rPr>
        <w:br w:type="page"/>
      </w:r>
    </w:p>
    <w:p w:rsidR="0077170F" w:rsidRDefault="0077170F" w:rsidP="00671637">
      <w:pPr>
        <w:jc w:val="both"/>
        <w:rPr>
          <w:rFonts w:ascii="Arial" w:hAnsi="Arial" w:cs="Arial"/>
          <w:iCs/>
          <w:sz w:val="23"/>
          <w:szCs w:val="23"/>
        </w:rPr>
      </w:pPr>
    </w:p>
    <w:p w:rsidR="0077170F" w:rsidRDefault="0077170F" w:rsidP="00671637">
      <w:pPr>
        <w:jc w:val="both"/>
        <w:rPr>
          <w:rFonts w:ascii="Arial" w:hAnsi="Arial" w:cs="Arial"/>
          <w:iCs/>
          <w:sz w:val="23"/>
          <w:szCs w:val="23"/>
        </w:rPr>
      </w:pPr>
    </w:p>
    <w:sdt>
      <w:sdtPr>
        <w:rPr>
          <w:rFonts w:asciiTheme="minorHAnsi" w:eastAsiaTheme="minorHAnsi" w:hAnsiTheme="minorHAnsi" w:cs="Arial"/>
          <w:b w:val="0"/>
          <w:bCs w:val="0"/>
          <w:i/>
          <w:sz w:val="22"/>
          <w:szCs w:val="22"/>
          <w:lang w:eastAsia="en-US"/>
        </w:rPr>
        <w:id w:val="1069777148"/>
        <w:docPartObj>
          <w:docPartGallery w:val="Table of Contents"/>
          <w:docPartUnique/>
        </w:docPartObj>
      </w:sdtPr>
      <w:sdtEndPr/>
      <w:sdtContent>
        <w:p w:rsidR="00125A33" w:rsidRPr="00141F96" w:rsidRDefault="00125A33" w:rsidP="00125A33">
          <w:pPr>
            <w:pStyle w:val="En-ttedetabledesmatires"/>
            <w:jc w:val="center"/>
            <w:rPr>
              <w:rFonts w:cs="Arial"/>
            </w:rPr>
          </w:pPr>
          <w:r w:rsidRPr="00141F96">
            <w:rPr>
              <w:rFonts w:cs="Arial"/>
            </w:rPr>
            <w:t>SOMMAIRE</w:t>
          </w:r>
        </w:p>
        <w:p w:rsidR="00125A33" w:rsidRPr="00EE3619" w:rsidRDefault="00125A33" w:rsidP="00125A33">
          <w:pPr>
            <w:rPr>
              <w:rFonts w:ascii="Arial" w:hAnsi="Arial" w:cs="Arial"/>
              <w:b/>
              <w:lang w:eastAsia="fr-FR"/>
            </w:rPr>
          </w:pPr>
        </w:p>
        <w:p w:rsidR="0062005E" w:rsidRPr="0062005E" w:rsidRDefault="00E04D47" w:rsidP="0062005E">
          <w:pPr>
            <w:pStyle w:val="TM1"/>
            <w:tabs>
              <w:tab w:val="left" w:pos="440"/>
              <w:tab w:val="right" w:leader="dot" w:pos="9203"/>
            </w:tabs>
            <w:spacing w:line="360" w:lineRule="auto"/>
            <w:rPr>
              <w:rFonts w:ascii="Arial" w:hAnsi="Arial" w:cs="Arial"/>
              <w:b/>
              <w:noProof/>
              <w:sz w:val="28"/>
            </w:rPr>
          </w:pPr>
          <w:r w:rsidRPr="0062005E">
            <w:rPr>
              <w:rFonts w:ascii="Arial" w:hAnsi="Arial" w:cs="Arial"/>
              <w:b/>
              <w:i/>
              <w:sz w:val="144"/>
              <w:szCs w:val="24"/>
            </w:rPr>
            <w:fldChar w:fldCharType="begin"/>
          </w:r>
          <w:r w:rsidR="00125A33" w:rsidRPr="0062005E">
            <w:rPr>
              <w:rFonts w:ascii="Arial" w:hAnsi="Arial" w:cs="Arial"/>
              <w:b/>
              <w:i/>
              <w:sz w:val="144"/>
              <w:szCs w:val="24"/>
            </w:rPr>
            <w:instrText xml:space="preserve"> TOC \o "1-3" \h \z \u </w:instrText>
          </w:r>
          <w:r w:rsidRPr="0062005E">
            <w:rPr>
              <w:rFonts w:ascii="Arial" w:hAnsi="Arial" w:cs="Arial"/>
              <w:b/>
              <w:i/>
              <w:sz w:val="144"/>
              <w:szCs w:val="24"/>
            </w:rPr>
            <w:fldChar w:fldCharType="separate"/>
          </w:r>
          <w:hyperlink w:anchor="_Toc214607938" w:history="1">
            <w:r w:rsidR="0062005E" w:rsidRPr="0062005E">
              <w:rPr>
                <w:rStyle w:val="Lienhypertexte"/>
                <w:rFonts w:ascii="Arial" w:hAnsi="Arial" w:cs="Arial"/>
                <w:b/>
                <w:noProof/>
                <w:sz w:val="28"/>
              </w:rPr>
              <w:t>1)</w:t>
            </w:r>
            <w:r w:rsidR="0062005E" w:rsidRPr="0062005E">
              <w:rPr>
                <w:rFonts w:ascii="Arial" w:hAnsi="Arial" w:cs="Arial"/>
                <w:b/>
                <w:noProof/>
                <w:sz w:val="28"/>
              </w:rPr>
              <w:tab/>
            </w:r>
            <w:r w:rsidR="0062005E" w:rsidRPr="0062005E">
              <w:rPr>
                <w:rStyle w:val="Lienhypertexte"/>
                <w:rFonts w:ascii="Arial" w:hAnsi="Arial" w:cs="Arial"/>
                <w:b/>
                <w:noProof/>
                <w:sz w:val="28"/>
              </w:rPr>
              <w:t>PARTICIPANTS A LA REUNION</w:t>
            </w:r>
            <w:r w:rsidR="0062005E" w:rsidRPr="0062005E">
              <w:rPr>
                <w:rFonts w:ascii="Arial" w:hAnsi="Arial" w:cs="Arial"/>
                <w:b/>
                <w:noProof/>
                <w:webHidden/>
                <w:sz w:val="28"/>
              </w:rPr>
              <w:tab/>
            </w:r>
            <w:r w:rsidR="0062005E" w:rsidRPr="0062005E">
              <w:rPr>
                <w:rFonts w:ascii="Arial" w:hAnsi="Arial" w:cs="Arial"/>
                <w:b/>
                <w:noProof/>
                <w:webHidden/>
                <w:sz w:val="28"/>
              </w:rPr>
              <w:fldChar w:fldCharType="begin"/>
            </w:r>
            <w:r w:rsidR="0062005E" w:rsidRPr="0062005E">
              <w:rPr>
                <w:rFonts w:ascii="Arial" w:hAnsi="Arial" w:cs="Arial"/>
                <w:b/>
                <w:noProof/>
                <w:webHidden/>
                <w:sz w:val="28"/>
              </w:rPr>
              <w:instrText xml:space="preserve"> PAGEREF _Toc214607938 \h </w:instrText>
            </w:r>
            <w:r w:rsidR="0062005E" w:rsidRPr="0062005E">
              <w:rPr>
                <w:rFonts w:ascii="Arial" w:hAnsi="Arial" w:cs="Arial"/>
                <w:b/>
                <w:noProof/>
                <w:webHidden/>
                <w:sz w:val="28"/>
              </w:rPr>
            </w:r>
            <w:r w:rsidR="0062005E" w:rsidRPr="0062005E">
              <w:rPr>
                <w:rFonts w:ascii="Arial" w:hAnsi="Arial" w:cs="Arial"/>
                <w:b/>
                <w:noProof/>
                <w:webHidden/>
                <w:sz w:val="28"/>
              </w:rPr>
              <w:fldChar w:fldCharType="separate"/>
            </w:r>
            <w:r w:rsidR="0062005E" w:rsidRPr="0062005E">
              <w:rPr>
                <w:rFonts w:ascii="Arial" w:hAnsi="Arial" w:cs="Arial"/>
                <w:b/>
                <w:noProof/>
                <w:webHidden/>
                <w:sz w:val="28"/>
              </w:rPr>
              <w:t>3</w:t>
            </w:r>
            <w:r w:rsidR="0062005E" w:rsidRPr="0062005E">
              <w:rPr>
                <w:rFonts w:ascii="Arial" w:hAnsi="Arial" w:cs="Arial"/>
                <w:b/>
                <w:noProof/>
                <w:webHidden/>
                <w:sz w:val="28"/>
              </w:rPr>
              <w:fldChar w:fldCharType="end"/>
            </w:r>
          </w:hyperlink>
        </w:p>
        <w:p w:rsidR="0062005E" w:rsidRPr="0062005E" w:rsidRDefault="0062005E" w:rsidP="0062005E">
          <w:pPr>
            <w:pStyle w:val="TM1"/>
            <w:tabs>
              <w:tab w:val="left" w:pos="440"/>
              <w:tab w:val="right" w:leader="dot" w:pos="9203"/>
            </w:tabs>
            <w:spacing w:line="360" w:lineRule="auto"/>
            <w:rPr>
              <w:rFonts w:ascii="Arial" w:hAnsi="Arial" w:cs="Arial"/>
              <w:b/>
              <w:noProof/>
              <w:sz w:val="28"/>
            </w:rPr>
          </w:pPr>
          <w:hyperlink w:anchor="_Toc214607939" w:history="1">
            <w:r w:rsidRPr="0062005E">
              <w:rPr>
                <w:rStyle w:val="Lienhypertexte"/>
                <w:rFonts w:ascii="Arial" w:hAnsi="Arial" w:cs="Arial"/>
                <w:b/>
                <w:noProof/>
                <w:sz w:val="28"/>
              </w:rPr>
              <w:t>2)</w:t>
            </w:r>
            <w:r w:rsidRPr="0062005E">
              <w:rPr>
                <w:rFonts w:ascii="Arial" w:hAnsi="Arial" w:cs="Arial"/>
                <w:b/>
                <w:noProof/>
                <w:sz w:val="28"/>
              </w:rPr>
              <w:tab/>
            </w:r>
            <w:r w:rsidRPr="0062005E">
              <w:rPr>
                <w:rStyle w:val="Lienhypertexte"/>
                <w:rFonts w:ascii="Arial" w:hAnsi="Arial" w:cs="Arial"/>
                <w:b/>
                <w:noProof/>
                <w:sz w:val="28"/>
              </w:rPr>
              <w:t>DÉROULEMENT DE LA REUNION</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_Toc214607939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3</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0" w:history="1">
            <w:r w:rsidRPr="0062005E">
              <w:rPr>
                <w:rStyle w:val="Lienhypertexte"/>
                <w:rFonts w:ascii="Arial" w:hAnsi="Arial" w:cs="Arial"/>
                <w:b/>
                <w:noProof/>
                <w:sz w:val="28"/>
              </w:rPr>
              <w:t>21)</w:t>
            </w:r>
            <w:r w:rsidRPr="0062005E">
              <w:rPr>
                <w:rFonts w:ascii="Arial" w:hAnsi="Arial" w:cs="Arial"/>
                <w:b/>
                <w:noProof/>
                <w:sz w:val="28"/>
              </w:rPr>
              <w:tab/>
            </w:r>
            <w:r w:rsidRPr="0062005E">
              <w:rPr>
                <w:rStyle w:val="Lienhypertexte"/>
                <w:rFonts w:ascii="Arial" w:hAnsi="Arial" w:cs="Arial"/>
                <w:b/>
                <w:noProof/>
                <w:sz w:val="28"/>
              </w:rPr>
              <w:t>Présentation générale du contexte</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_Toc214607940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3</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1" w:history="1">
            <w:r w:rsidRPr="0062005E">
              <w:rPr>
                <w:rStyle w:val="Lienhypertexte"/>
                <w:rFonts w:ascii="Arial" w:hAnsi="Arial" w:cs="Arial"/>
                <w:b/>
                <w:noProof/>
                <w:sz w:val="28"/>
              </w:rPr>
              <w:t>22)</w:t>
            </w:r>
            <w:r w:rsidRPr="0062005E">
              <w:rPr>
                <w:rFonts w:ascii="Arial" w:hAnsi="Arial" w:cs="Arial"/>
                <w:b/>
                <w:noProof/>
                <w:sz w:val="28"/>
              </w:rPr>
              <w:tab/>
            </w:r>
            <w:r w:rsidRPr="0062005E">
              <w:rPr>
                <w:rStyle w:val="Lienhypertexte"/>
                <w:rFonts w:ascii="Arial" w:hAnsi="Arial" w:cs="Arial"/>
                <w:b/>
                <w:noProof/>
                <w:sz w:val="28"/>
              </w:rPr>
              <w:t>Information sur le projet</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_Toc214607941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4</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2" w:history="1">
            <w:r w:rsidRPr="0062005E">
              <w:rPr>
                <w:rStyle w:val="Lienhypertexte"/>
                <w:rFonts w:ascii="Arial" w:hAnsi="Arial" w:cs="Arial"/>
                <w:b/>
                <w:noProof/>
                <w:sz w:val="28"/>
              </w:rPr>
              <w:t>23)</w:t>
            </w:r>
            <w:r w:rsidRPr="0062005E">
              <w:rPr>
                <w:rFonts w:ascii="Arial" w:hAnsi="Arial" w:cs="Arial"/>
                <w:b/>
                <w:noProof/>
                <w:sz w:val="28"/>
              </w:rPr>
              <w:tab/>
            </w:r>
            <w:r w:rsidRPr="0062005E">
              <w:rPr>
                <w:rStyle w:val="Lienhypertexte"/>
                <w:rFonts w:ascii="Arial" w:hAnsi="Arial" w:cs="Arial"/>
                <w:b/>
                <w:noProof/>
                <w:sz w:val="28"/>
              </w:rPr>
              <w:t>Echange avec le public</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_Toc214607942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4</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3" w:history="1">
            <w:r w:rsidRPr="0062005E">
              <w:rPr>
                <w:rStyle w:val="Lienhypertexte"/>
                <w:rFonts w:ascii="Arial" w:hAnsi="Arial" w:cs="Arial"/>
                <w:b/>
                <w:noProof/>
                <w:sz w:val="28"/>
              </w:rPr>
              <w:t>24)</w:t>
            </w:r>
            <w:r w:rsidRPr="0062005E">
              <w:rPr>
                <w:rFonts w:ascii="Arial" w:hAnsi="Arial" w:cs="Arial"/>
                <w:b/>
                <w:noProof/>
                <w:sz w:val="28"/>
              </w:rPr>
              <w:tab/>
            </w:r>
            <w:r w:rsidRPr="0062005E">
              <w:rPr>
                <w:rStyle w:val="Lienhypertexte"/>
                <w:rFonts w:ascii="Arial" w:hAnsi="Arial" w:cs="Arial"/>
                <w:b/>
                <w:noProof/>
                <w:sz w:val="28"/>
              </w:rPr>
              <w:t>Clôture de la réunion</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_Toc214607943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4</w:t>
            </w:r>
            <w:r w:rsidRPr="0062005E">
              <w:rPr>
                <w:rFonts w:ascii="Arial" w:hAnsi="Arial" w:cs="Arial"/>
                <w:b/>
                <w:noProof/>
                <w:webHidden/>
                <w:sz w:val="28"/>
              </w:rPr>
              <w:fldChar w:fldCharType="end"/>
            </w:r>
          </w:hyperlink>
        </w:p>
        <w:p w:rsidR="0062005E" w:rsidRPr="0062005E" w:rsidRDefault="0062005E" w:rsidP="0062005E">
          <w:pPr>
            <w:pStyle w:val="TM1"/>
            <w:tabs>
              <w:tab w:val="left" w:pos="440"/>
              <w:tab w:val="right" w:leader="dot" w:pos="9203"/>
            </w:tabs>
            <w:spacing w:line="360" w:lineRule="auto"/>
            <w:rPr>
              <w:rFonts w:ascii="Arial" w:hAnsi="Arial" w:cs="Arial"/>
              <w:b/>
              <w:noProof/>
              <w:sz w:val="28"/>
            </w:rPr>
          </w:pPr>
          <w:hyperlink w:anchor="_Toc214607944" w:history="1">
            <w:r w:rsidRPr="0062005E">
              <w:rPr>
                <w:rStyle w:val="Lienhypertexte"/>
                <w:rFonts w:ascii="Arial" w:hAnsi="Arial" w:cs="Arial"/>
                <w:b/>
                <w:noProof/>
                <w:sz w:val="28"/>
              </w:rPr>
              <w:t>3)</w:t>
            </w:r>
            <w:r w:rsidRPr="0062005E">
              <w:rPr>
                <w:rFonts w:ascii="Arial" w:hAnsi="Arial" w:cs="Arial"/>
                <w:b/>
                <w:noProof/>
                <w:sz w:val="28"/>
              </w:rPr>
              <w:tab/>
            </w:r>
            <w:r w:rsidRPr="0062005E">
              <w:rPr>
                <w:rStyle w:val="Lienhypertexte"/>
                <w:rFonts w:ascii="Arial" w:hAnsi="Arial" w:cs="Arial"/>
                <w:b/>
                <w:noProof/>
                <w:sz w:val="28"/>
              </w:rPr>
              <w:t>RESUME DE LA REUNION</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_Toc214607944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4</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5" w:history="1">
            <w:r w:rsidRPr="0062005E">
              <w:rPr>
                <w:rStyle w:val="Lienhypertexte"/>
                <w:rFonts w:ascii="Arial" w:hAnsi="Arial" w:cs="Arial"/>
                <w:b/>
                <w:noProof/>
                <w:sz w:val="28"/>
              </w:rPr>
              <w:t>31)</w:t>
            </w:r>
            <w:r w:rsidRPr="0062005E">
              <w:rPr>
                <w:rFonts w:ascii="Arial" w:hAnsi="Arial" w:cs="Arial"/>
                <w:b/>
                <w:noProof/>
                <w:sz w:val="28"/>
              </w:rPr>
              <w:tab/>
            </w:r>
            <w:r w:rsidRPr="0062005E">
              <w:rPr>
                <w:rStyle w:val="Lienhypertexte"/>
                <w:rFonts w:ascii="Arial" w:hAnsi="Arial" w:cs="Arial"/>
                <w:b/>
                <w:noProof/>
                <w:sz w:val="28"/>
              </w:rPr>
              <w:t>L’information sur le projet a permis de détailler les points suivants</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_Toc214607945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4</w:t>
            </w:r>
            <w:r w:rsidRPr="0062005E">
              <w:rPr>
                <w:rFonts w:ascii="Arial" w:hAnsi="Arial" w:cs="Arial"/>
                <w:b/>
                <w:noProof/>
                <w:webHidden/>
                <w:sz w:val="28"/>
              </w:rPr>
              <w:fldChar w:fldCharType="end"/>
            </w:r>
          </w:hyperlink>
        </w:p>
        <w:p w:rsidR="0062005E" w:rsidRPr="0062005E" w:rsidRDefault="0062005E" w:rsidP="0062005E">
          <w:pPr>
            <w:pStyle w:val="TM2"/>
            <w:tabs>
              <w:tab w:val="left" w:pos="880"/>
              <w:tab w:val="right" w:leader="dot" w:pos="9203"/>
            </w:tabs>
            <w:spacing w:line="360" w:lineRule="auto"/>
            <w:rPr>
              <w:rFonts w:ascii="Arial" w:hAnsi="Arial" w:cs="Arial"/>
              <w:b/>
              <w:noProof/>
              <w:sz w:val="28"/>
            </w:rPr>
          </w:pPr>
          <w:hyperlink w:anchor="_Toc214607946" w:history="1">
            <w:r w:rsidRPr="0062005E">
              <w:rPr>
                <w:rStyle w:val="Lienhypertexte"/>
                <w:rFonts w:ascii="Arial" w:hAnsi="Arial" w:cs="Arial"/>
                <w:b/>
                <w:noProof/>
                <w:sz w:val="28"/>
              </w:rPr>
              <w:t>32)</w:t>
            </w:r>
            <w:r w:rsidRPr="0062005E">
              <w:rPr>
                <w:rFonts w:ascii="Arial" w:hAnsi="Arial" w:cs="Arial"/>
                <w:b/>
                <w:noProof/>
                <w:sz w:val="28"/>
              </w:rPr>
              <w:tab/>
            </w:r>
            <w:r w:rsidRPr="0062005E">
              <w:rPr>
                <w:rStyle w:val="Lienhypertexte"/>
                <w:rFonts w:ascii="Arial" w:hAnsi="Arial" w:cs="Arial"/>
                <w:b/>
                <w:noProof/>
                <w:sz w:val="28"/>
              </w:rPr>
              <w:t>L’échange avec le public a abordé les sujets suivants</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_Toc214607946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5</w:t>
            </w:r>
            <w:r w:rsidRPr="0062005E">
              <w:rPr>
                <w:rFonts w:ascii="Arial" w:hAnsi="Arial" w:cs="Arial"/>
                <w:b/>
                <w:noProof/>
                <w:webHidden/>
                <w:sz w:val="28"/>
              </w:rPr>
              <w:fldChar w:fldCharType="end"/>
            </w:r>
          </w:hyperlink>
        </w:p>
        <w:p w:rsidR="0062005E" w:rsidRPr="0062005E" w:rsidRDefault="0062005E" w:rsidP="0062005E">
          <w:pPr>
            <w:pStyle w:val="TM1"/>
            <w:tabs>
              <w:tab w:val="left" w:pos="440"/>
              <w:tab w:val="right" w:leader="dot" w:pos="9203"/>
            </w:tabs>
            <w:spacing w:line="360" w:lineRule="auto"/>
            <w:rPr>
              <w:rFonts w:ascii="Arial" w:hAnsi="Arial" w:cs="Arial"/>
              <w:b/>
              <w:noProof/>
              <w:sz w:val="28"/>
            </w:rPr>
          </w:pPr>
          <w:hyperlink w:anchor="_Toc214607947" w:history="1">
            <w:r w:rsidRPr="0062005E">
              <w:rPr>
                <w:rStyle w:val="Lienhypertexte"/>
                <w:rFonts w:ascii="Arial" w:hAnsi="Arial" w:cs="Arial"/>
                <w:b/>
                <w:noProof/>
                <w:sz w:val="28"/>
              </w:rPr>
              <w:t>4)</w:t>
            </w:r>
            <w:r w:rsidRPr="0062005E">
              <w:rPr>
                <w:rFonts w:ascii="Arial" w:hAnsi="Arial" w:cs="Arial"/>
                <w:b/>
                <w:noProof/>
                <w:sz w:val="28"/>
              </w:rPr>
              <w:tab/>
            </w:r>
            <w:r w:rsidRPr="0062005E">
              <w:rPr>
                <w:rStyle w:val="Lienhypertexte"/>
                <w:rFonts w:ascii="Arial" w:hAnsi="Arial" w:cs="Arial"/>
                <w:b/>
                <w:noProof/>
                <w:sz w:val="28"/>
              </w:rPr>
              <w:t>ANNEXE : diapora</w:t>
            </w:r>
            <w:r w:rsidRPr="0062005E">
              <w:rPr>
                <w:rStyle w:val="Lienhypertexte"/>
                <w:rFonts w:ascii="Arial" w:hAnsi="Arial" w:cs="Arial"/>
                <w:b/>
                <w:noProof/>
                <w:sz w:val="28"/>
              </w:rPr>
              <w:t>m</w:t>
            </w:r>
            <w:r w:rsidRPr="0062005E">
              <w:rPr>
                <w:rStyle w:val="Lienhypertexte"/>
                <w:rFonts w:ascii="Arial" w:hAnsi="Arial" w:cs="Arial"/>
                <w:b/>
                <w:noProof/>
                <w:sz w:val="28"/>
              </w:rPr>
              <w:t>a</w:t>
            </w:r>
            <w:r w:rsidRPr="0062005E">
              <w:rPr>
                <w:rFonts w:ascii="Arial" w:hAnsi="Arial" w:cs="Arial"/>
                <w:b/>
                <w:noProof/>
                <w:webHidden/>
                <w:sz w:val="28"/>
              </w:rPr>
              <w:tab/>
            </w:r>
            <w:r w:rsidRPr="0062005E">
              <w:rPr>
                <w:rFonts w:ascii="Arial" w:hAnsi="Arial" w:cs="Arial"/>
                <w:b/>
                <w:noProof/>
                <w:webHidden/>
                <w:sz w:val="28"/>
              </w:rPr>
              <w:fldChar w:fldCharType="begin"/>
            </w:r>
            <w:r w:rsidRPr="0062005E">
              <w:rPr>
                <w:rFonts w:ascii="Arial" w:hAnsi="Arial" w:cs="Arial"/>
                <w:b/>
                <w:noProof/>
                <w:webHidden/>
                <w:sz w:val="28"/>
              </w:rPr>
              <w:instrText xml:space="preserve"> PAGEREF _Toc214607947 \h </w:instrText>
            </w:r>
            <w:r w:rsidRPr="0062005E">
              <w:rPr>
                <w:rFonts w:ascii="Arial" w:hAnsi="Arial" w:cs="Arial"/>
                <w:b/>
                <w:noProof/>
                <w:webHidden/>
                <w:sz w:val="28"/>
              </w:rPr>
            </w:r>
            <w:r w:rsidRPr="0062005E">
              <w:rPr>
                <w:rFonts w:ascii="Arial" w:hAnsi="Arial" w:cs="Arial"/>
                <w:b/>
                <w:noProof/>
                <w:webHidden/>
                <w:sz w:val="28"/>
              </w:rPr>
              <w:fldChar w:fldCharType="separate"/>
            </w:r>
            <w:r w:rsidRPr="0062005E">
              <w:rPr>
                <w:rFonts w:ascii="Arial" w:hAnsi="Arial" w:cs="Arial"/>
                <w:b/>
                <w:noProof/>
                <w:webHidden/>
                <w:sz w:val="28"/>
              </w:rPr>
              <w:t>7</w:t>
            </w:r>
            <w:r w:rsidRPr="0062005E">
              <w:rPr>
                <w:rFonts w:ascii="Arial" w:hAnsi="Arial" w:cs="Arial"/>
                <w:b/>
                <w:noProof/>
                <w:webHidden/>
                <w:sz w:val="28"/>
              </w:rPr>
              <w:fldChar w:fldCharType="end"/>
            </w:r>
          </w:hyperlink>
        </w:p>
        <w:p w:rsidR="00125A33" w:rsidRPr="0077170F" w:rsidRDefault="00E04D47" w:rsidP="0062005E">
          <w:pPr>
            <w:spacing w:line="360" w:lineRule="auto"/>
            <w:rPr>
              <w:i/>
            </w:rPr>
          </w:pPr>
          <w:r w:rsidRPr="0062005E">
            <w:rPr>
              <w:rFonts w:ascii="Arial" w:hAnsi="Arial" w:cs="Arial"/>
              <w:b/>
              <w:bCs/>
              <w:i/>
              <w:sz w:val="144"/>
              <w:szCs w:val="24"/>
            </w:rPr>
            <w:fldChar w:fldCharType="end"/>
          </w:r>
        </w:p>
      </w:sdtContent>
    </w:sdt>
    <w:p w:rsidR="0077170F" w:rsidRDefault="0077170F">
      <w:pPr>
        <w:rPr>
          <w:rFonts w:ascii="Arial" w:hAnsi="Arial" w:cs="Arial"/>
          <w:b/>
          <w:color w:val="000000"/>
          <w:sz w:val="24"/>
          <w:szCs w:val="24"/>
        </w:rPr>
      </w:pPr>
    </w:p>
    <w:p w:rsidR="0077170F" w:rsidRDefault="0077170F">
      <w:pPr>
        <w:rPr>
          <w:rFonts w:ascii="Arial" w:hAnsi="Arial" w:cs="Arial"/>
          <w:b/>
          <w:color w:val="000000"/>
          <w:sz w:val="24"/>
          <w:szCs w:val="24"/>
        </w:rPr>
      </w:pPr>
    </w:p>
    <w:p w:rsidR="00710138" w:rsidRDefault="00710138">
      <w:pPr>
        <w:rPr>
          <w:rFonts w:ascii="Arial" w:hAnsi="Arial" w:cs="Arial"/>
          <w:b/>
          <w:color w:val="000000"/>
          <w:sz w:val="24"/>
          <w:szCs w:val="24"/>
        </w:rPr>
      </w:pPr>
      <w:r>
        <w:rPr>
          <w:rFonts w:ascii="Arial" w:hAnsi="Arial" w:cs="Arial"/>
          <w:b/>
          <w:color w:val="000000"/>
          <w:sz w:val="24"/>
          <w:szCs w:val="24"/>
        </w:rPr>
        <w:br w:type="page"/>
      </w:r>
    </w:p>
    <w:p w:rsidR="0094264C" w:rsidRPr="00DB03F1" w:rsidRDefault="0094264C" w:rsidP="00DB03F1">
      <w:pPr>
        <w:jc w:val="both"/>
        <w:rPr>
          <w:rFonts w:ascii="Arial" w:hAnsi="Arial" w:cs="Arial"/>
          <w:sz w:val="24"/>
          <w:szCs w:val="24"/>
        </w:rPr>
      </w:pPr>
      <w:r w:rsidRPr="00DB03F1">
        <w:rPr>
          <w:rFonts w:ascii="Arial" w:hAnsi="Arial" w:cs="Arial"/>
          <w:sz w:val="24"/>
          <w:szCs w:val="24"/>
        </w:rPr>
        <w:lastRenderedPageBreak/>
        <w:t xml:space="preserve">En concertation avec le maître d’ouvrage, la Métropole Toulon Provence Méditerranée, conformément </w:t>
      </w:r>
      <w:r w:rsidR="00DB03F1" w:rsidRPr="00DB03F1">
        <w:rPr>
          <w:rFonts w:ascii="Arial" w:hAnsi="Arial" w:cs="Arial"/>
          <w:sz w:val="24"/>
          <w:szCs w:val="24"/>
        </w:rPr>
        <w:t>à la réglementation applicable à la consultation parallélisée</w:t>
      </w:r>
      <w:r w:rsidRPr="00DB03F1">
        <w:rPr>
          <w:rFonts w:ascii="Arial" w:hAnsi="Arial" w:cs="Arial"/>
          <w:sz w:val="24"/>
          <w:szCs w:val="24"/>
        </w:rPr>
        <w:t xml:space="preserve">, dans le cadre </w:t>
      </w:r>
      <w:r w:rsidR="00715068">
        <w:rPr>
          <w:rFonts w:ascii="Arial" w:hAnsi="Arial" w:cs="Arial"/>
          <w:sz w:val="24"/>
          <w:szCs w:val="24"/>
        </w:rPr>
        <w:t xml:space="preserve">de </w:t>
      </w:r>
      <w:r w:rsidR="00DB03F1" w:rsidRPr="00DB03F1">
        <w:rPr>
          <w:rFonts w:ascii="Arial" w:hAnsi="Arial" w:cs="Arial"/>
          <w:sz w:val="24"/>
          <w:szCs w:val="24"/>
        </w:rPr>
        <w:t>la consultation du publi</w:t>
      </w:r>
      <w:r w:rsidR="00715068">
        <w:rPr>
          <w:rFonts w:ascii="Arial" w:hAnsi="Arial" w:cs="Arial"/>
          <w:sz w:val="24"/>
          <w:szCs w:val="24"/>
        </w:rPr>
        <w:t>c</w:t>
      </w:r>
      <w:r w:rsidRPr="00DB03F1">
        <w:rPr>
          <w:rFonts w:ascii="Arial" w:hAnsi="Arial" w:cs="Arial"/>
          <w:sz w:val="24"/>
          <w:szCs w:val="24"/>
        </w:rPr>
        <w:t xml:space="preserve">, </w:t>
      </w:r>
      <w:r w:rsidR="00DB03F1" w:rsidRPr="00DB03F1">
        <w:rPr>
          <w:rFonts w:ascii="Arial" w:hAnsi="Arial" w:cs="Arial"/>
          <w:sz w:val="24"/>
          <w:szCs w:val="24"/>
        </w:rPr>
        <w:t>il a été programmé deux réunions publiques.</w:t>
      </w:r>
    </w:p>
    <w:p w:rsidR="00354E1B" w:rsidRDefault="00BB6C44" w:rsidP="00BB6C44">
      <w:pPr>
        <w:rPr>
          <w:rFonts w:ascii="Arial" w:hAnsi="Arial" w:cs="Arial"/>
          <w:sz w:val="24"/>
        </w:rPr>
      </w:pPr>
      <w:r w:rsidRPr="00207AAF">
        <w:rPr>
          <w:rFonts w:ascii="Arial" w:hAnsi="Arial" w:cs="Arial"/>
          <w:sz w:val="24"/>
        </w:rPr>
        <w:t>Date de la</w:t>
      </w:r>
      <w:r w:rsidR="00DB03F1">
        <w:rPr>
          <w:rFonts w:ascii="Arial" w:hAnsi="Arial" w:cs="Arial"/>
          <w:sz w:val="24"/>
        </w:rPr>
        <w:t xml:space="preserve"> première</w:t>
      </w:r>
      <w:r w:rsidRPr="00207AAF">
        <w:rPr>
          <w:rFonts w:ascii="Arial" w:hAnsi="Arial" w:cs="Arial"/>
          <w:sz w:val="24"/>
        </w:rPr>
        <w:t xml:space="preserve"> réunion : </w:t>
      </w:r>
      <w:r w:rsidR="00200937">
        <w:rPr>
          <w:rFonts w:ascii="Arial" w:hAnsi="Arial" w:cs="Arial"/>
          <w:sz w:val="24"/>
        </w:rPr>
        <w:t>mardi 18 novembre 2025</w:t>
      </w:r>
      <w:r w:rsidR="00C25DEE">
        <w:rPr>
          <w:rFonts w:ascii="Arial" w:hAnsi="Arial" w:cs="Arial"/>
          <w:sz w:val="24"/>
        </w:rPr>
        <w:t xml:space="preserve"> à 18h30</w:t>
      </w:r>
    </w:p>
    <w:p w:rsidR="00BB6C44" w:rsidRDefault="00BB6C44" w:rsidP="00BB6C44">
      <w:pPr>
        <w:rPr>
          <w:rFonts w:ascii="Arial" w:hAnsi="Arial" w:cs="Arial"/>
          <w:sz w:val="24"/>
        </w:rPr>
      </w:pPr>
      <w:r w:rsidRPr="00207AAF">
        <w:rPr>
          <w:rFonts w:ascii="Arial" w:hAnsi="Arial" w:cs="Arial"/>
          <w:sz w:val="24"/>
        </w:rPr>
        <w:t xml:space="preserve">Lieu : </w:t>
      </w:r>
      <w:r w:rsidR="00200937">
        <w:rPr>
          <w:rFonts w:ascii="Arial" w:hAnsi="Arial" w:cs="Arial"/>
          <w:sz w:val="24"/>
        </w:rPr>
        <w:t>salle Simone VEIL, mairie de Six-Fours-les-Plages</w:t>
      </w:r>
    </w:p>
    <w:p w:rsidR="00BB6C44" w:rsidRDefault="00BB6C44" w:rsidP="00BB6C44">
      <w:pPr>
        <w:rPr>
          <w:rFonts w:ascii="Arial" w:hAnsi="Arial" w:cs="Arial"/>
          <w:sz w:val="24"/>
        </w:rPr>
      </w:pPr>
      <w:r>
        <w:rPr>
          <w:rFonts w:ascii="Arial" w:hAnsi="Arial" w:cs="Arial"/>
          <w:sz w:val="24"/>
        </w:rPr>
        <w:t xml:space="preserve">Durée de la réunion : </w:t>
      </w:r>
      <w:r w:rsidR="00242DA6">
        <w:rPr>
          <w:rFonts w:ascii="Arial" w:hAnsi="Arial" w:cs="Arial"/>
          <w:sz w:val="24"/>
        </w:rPr>
        <w:t>1h00</w:t>
      </w:r>
    </w:p>
    <w:p w:rsidR="009E42A2" w:rsidRPr="009E42A2" w:rsidRDefault="00BB6C44" w:rsidP="009E42A2">
      <w:pPr>
        <w:jc w:val="both"/>
        <w:rPr>
          <w:rFonts w:ascii="Arial" w:hAnsi="Arial" w:cs="Arial"/>
          <w:sz w:val="24"/>
          <w:szCs w:val="24"/>
        </w:rPr>
      </w:pPr>
      <w:r w:rsidRPr="009E42A2">
        <w:rPr>
          <w:rFonts w:ascii="Arial" w:hAnsi="Arial" w:cs="Arial"/>
          <w:sz w:val="24"/>
          <w:szCs w:val="24"/>
        </w:rPr>
        <w:t xml:space="preserve">Objet de la réunion : </w:t>
      </w:r>
      <w:r w:rsidR="009E42A2" w:rsidRPr="009E42A2">
        <w:rPr>
          <w:rFonts w:ascii="Arial" w:hAnsi="Arial" w:cs="Arial"/>
          <w:sz w:val="24"/>
          <w:szCs w:val="24"/>
        </w:rPr>
        <w:t xml:space="preserve">Présenter le projet </w:t>
      </w:r>
      <w:r w:rsidR="00200937">
        <w:rPr>
          <w:rFonts w:ascii="Arial" w:hAnsi="Arial" w:cs="Arial"/>
          <w:sz w:val="24"/>
          <w:szCs w:val="24"/>
        </w:rPr>
        <w:t>de création d’un bassin de rétention</w:t>
      </w:r>
      <w:r w:rsidR="009E42A2" w:rsidRPr="009E42A2">
        <w:rPr>
          <w:rFonts w:ascii="Arial" w:hAnsi="Arial" w:cs="Arial"/>
          <w:sz w:val="24"/>
          <w:szCs w:val="24"/>
        </w:rPr>
        <w:t xml:space="preserve"> </w:t>
      </w:r>
    </w:p>
    <w:p w:rsidR="00BB6C44" w:rsidRDefault="00BB6C44" w:rsidP="00BB6C44">
      <w:pPr>
        <w:rPr>
          <w:rFonts w:ascii="Arial" w:hAnsi="Arial" w:cs="Arial"/>
          <w:sz w:val="24"/>
        </w:rPr>
      </w:pPr>
      <w:r w:rsidRPr="009D5A0C">
        <w:rPr>
          <w:rFonts w:ascii="Arial" w:hAnsi="Arial" w:cs="Arial"/>
          <w:sz w:val="24"/>
        </w:rPr>
        <w:t>Nombre de participants :</w:t>
      </w:r>
      <w:r>
        <w:rPr>
          <w:rFonts w:ascii="Arial" w:hAnsi="Arial" w:cs="Arial"/>
          <w:sz w:val="24"/>
        </w:rPr>
        <w:t xml:space="preserve"> </w:t>
      </w:r>
      <w:r w:rsidR="00242DA6">
        <w:rPr>
          <w:rFonts w:ascii="Arial" w:hAnsi="Arial" w:cs="Arial"/>
          <w:sz w:val="24"/>
        </w:rPr>
        <w:t>4</w:t>
      </w:r>
    </w:p>
    <w:p w:rsidR="00455084" w:rsidRDefault="00455084" w:rsidP="00DB03F1">
      <w:pPr>
        <w:jc w:val="both"/>
        <w:rPr>
          <w:rFonts w:ascii="Arial" w:hAnsi="Arial" w:cs="Arial"/>
          <w:sz w:val="24"/>
        </w:rPr>
      </w:pPr>
      <w:r>
        <w:rPr>
          <w:rFonts w:ascii="Arial" w:hAnsi="Arial" w:cs="Arial"/>
          <w:sz w:val="24"/>
        </w:rPr>
        <w:t xml:space="preserve">La réunion a fait l’objet </w:t>
      </w:r>
      <w:r w:rsidR="00200937">
        <w:rPr>
          <w:rFonts w:ascii="Arial" w:hAnsi="Arial" w:cs="Arial"/>
          <w:sz w:val="24"/>
        </w:rPr>
        <w:t>d’une information sur le site de la mairi</w:t>
      </w:r>
      <w:r w:rsidR="009814C4">
        <w:rPr>
          <w:rFonts w:ascii="Arial" w:hAnsi="Arial" w:cs="Arial"/>
          <w:sz w:val="24"/>
        </w:rPr>
        <w:t xml:space="preserve">e, sur </w:t>
      </w:r>
      <w:r w:rsidR="00715068">
        <w:rPr>
          <w:rFonts w:ascii="Arial" w:hAnsi="Arial" w:cs="Arial"/>
          <w:sz w:val="24"/>
        </w:rPr>
        <w:t>son</w:t>
      </w:r>
      <w:r w:rsidR="009814C4">
        <w:rPr>
          <w:rFonts w:ascii="Arial" w:hAnsi="Arial" w:cs="Arial"/>
          <w:sz w:val="24"/>
        </w:rPr>
        <w:t xml:space="preserve"> support mensuel du mois de novembre 2025 </w:t>
      </w:r>
      <w:r w:rsidR="00DB03F1">
        <w:rPr>
          <w:rFonts w:ascii="Arial" w:hAnsi="Arial" w:cs="Arial"/>
          <w:sz w:val="24"/>
        </w:rPr>
        <w:t>et sur l’avis de consultation</w:t>
      </w:r>
      <w:r w:rsidR="00200937">
        <w:rPr>
          <w:rFonts w:ascii="Arial" w:hAnsi="Arial" w:cs="Arial"/>
          <w:sz w:val="24"/>
        </w:rPr>
        <w:t>.</w:t>
      </w:r>
    </w:p>
    <w:p w:rsidR="00207AAF" w:rsidRDefault="00207AAF" w:rsidP="00F83818">
      <w:pPr>
        <w:pStyle w:val="Titre1"/>
        <w:numPr>
          <w:ilvl w:val="0"/>
          <w:numId w:val="2"/>
        </w:numPr>
      </w:pPr>
      <w:bookmarkStart w:id="0" w:name="_Toc214607938"/>
      <w:r>
        <w:t>PARTICIPANTS A LA REUNION</w:t>
      </w:r>
      <w:bookmarkEnd w:id="0"/>
    </w:p>
    <w:p w:rsidR="00D8132C" w:rsidRDefault="00D8132C" w:rsidP="007623F4">
      <w:pPr>
        <w:spacing w:after="0"/>
        <w:rPr>
          <w:rFonts w:ascii="Arial" w:hAnsi="Arial" w:cs="Arial"/>
          <w:sz w:val="24"/>
        </w:rPr>
      </w:pPr>
      <w:r w:rsidRPr="00B04235">
        <w:rPr>
          <w:rFonts w:ascii="Arial" w:hAnsi="Arial" w:cs="Arial"/>
          <w:sz w:val="24"/>
          <w:u w:val="single"/>
        </w:rPr>
        <w:t>Maîtrise d’ouvrage</w:t>
      </w:r>
      <w:r>
        <w:rPr>
          <w:rFonts w:ascii="Arial" w:hAnsi="Arial" w:cs="Arial"/>
          <w:sz w:val="24"/>
        </w:rPr>
        <w:t> : MTPM</w:t>
      </w:r>
    </w:p>
    <w:p w:rsidR="00200937" w:rsidRDefault="00200937" w:rsidP="00200937">
      <w:pPr>
        <w:pStyle w:val="CDV-Liste"/>
        <w:numPr>
          <w:ilvl w:val="0"/>
          <w:numId w:val="0"/>
        </w:numPr>
        <w:rPr>
          <w:rFonts w:cs="Arial"/>
          <w:sz w:val="24"/>
        </w:rPr>
      </w:pPr>
      <w:r w:rsidRPr="00200937">
        <w:rPr>
          <w:bCs/>
          <w:sz w:val="24"/>
          <w:szCs w:val="24"/>
        </w:rPr>
        <w:t xml:space="preserve">M. </w:t>
      </w:r>
      <w:r w:rsidRPr="00200937">
        <w:rPr>
          <w:rFonts w:cs="Arial"/>
          <w:sz w:val="24"/>
        </w:rPr>
        <w:t>Christian PICHON - MTPM Chargé d’opérations</w:t>
      </w:r>
    </w:p>
    <w:p w:rsidR="00A7390F" w:rsidRPr="00A7390F" w:rsidRDefault="00715068" w:rsidP="00200937">
      <w:pPr>
        <w:pStyle w:val="CDV-Liste"/>
        <w:numPr>
          <w:ilvl w:val="0"/>
          <w:numId w:val="0"/>
        </w:numPr>
        <w:rPr>
          <w:rFonts w:cs="Arial"/>
          <w:sz w:val="24"/>
          <w:szCs w:val="24"/>
        </w:rPr>
      </w:pPr>
      <w:r>
        <w:rPr>
          <w:rFonts w:cs="Arial"/>
          <w:sz w:val="24"/>
          <w:szCs w:val="24"/>
        </w:rPr>
        <w:t xml:space="preserve">Mme </w:t>
      </w:r>
      <w:r>
        <w:rPr>
          <w:rFonts w:cs="Arial"/>
          <w:sz w:val="24"/>
        </w:rPr>
        <w:t xml:space="preserve">Sylvie DEBIEVE </w:t>
      </w:r>
      <w:r>
        <w:rPr>
          <w:rFonts w:cs="Arial"/>
          <w:sz w:val="24"/>
          <w:szCs w:val="24"/>
        </w:rPr>
        <w:t>- Antenne MTPM Six-</w:t>
      </w:r>
      <w:r w:rsidR="00A7390F" w:rsidRPr="00A7390F">
        <w:rPr>
          <w:rFonts w:cs="Arial"/>
          <w:sz w:val="24"/>
          <w:szCs w:val="24"/>
        </w:rPr>
        <w:t>Fours</w:t>
      </w:r>
      <w:r>
        <w:rPr>
          <w:rFonts w:cs="Arial"/>
          <w:sz w:val="24"/>
          <w:szCs w:val="24"/>
        </w:rPr>
        <w:t>-les-Plages</w:t>
      </w:r>
    </w:p>
    <w:p w:rsidR="00A7390F" w:rsidRPr="00A7390F" w:rsidRDefault="00A7390F" w:rsidP="00A7390F">
      <w:pPr>
        <w:pStyle w:val="ox-734e69fd22-msonormal"/>
        <w:spacing w:before="0" w:beforeAutospacing="0" w:after="0" w:afterAutospacing="0"/>
        <w:rPr>
          <w:rFonts w:ascii="Arial" w:hAnsi="Arial" w:cs="Arial"/>
        </w:rPr>
      </w:pPr>
      <w:r w:rsidRPr="00A7390F">
        <w:rPr>
          <w:rFonts w:ascii="Arial" w:hAnsi="Arial" w:cs="Arial"/>
        </w:rPr>
        <w:t>Mme Audrey BRUN - Moe ERG / SNAPSE</w:t>
      </w:r>
    </w:p>
    <w:p w:rsidR="00200937" w:rsidRDefault="00200937" w:rsidP="007623F4">
      <w:pPr>
        <w:spacing w:after="0"/>
        <w:rPr>
          <w:rFonts w:ascii="Arial" w:hAnsi="Arial" w:cs="Arial"/>
          <w:sz w:val="24"/>
        </w:rPr>
      </w:pPr>
    </w:p>
    <w:p w:rsidR="00354E1B" w:rsidRDefault="00354E1B" w:rsidP="007623F4">
      <w:pPr>
        <w:spacing w:after="0"/>
        <w:rPr>
          <w:rFonts w:ascii="Arial" w:hAnsi="Arial" w:cs="Arial"/>
          <w:sz w:val="24"/>
          <w:u w:val="single"/>
        </w:rPr>
      </w:pPr>
      <w:r>
        <w:rPr>
          <w:rFonts w:ascii="Arial" w:hAnsi="Arial" w:cs="Arial"/>
          <w:sz w:val="24"/>
          <w:u w:val="single"/>
        </w:rPr>
        <w:t>Commissaire enquêteur</w:t>
      </w:r>
    </w:p>
    <w:p w:rsidR="00D8132C" w:rsidRDefault="00AD0035" w:rsidP="007623F4">
      <w:pPr>
        <w:spacing w:after="0"/>
        <w:rPr>
          <w:rFonts w:ascii="Arial" w:hAnsi="Arial" w:cs="Arial"/>
          <w:sz w:val="24"/>
        </w:rPr>
      </w:pPr>
      <w:r>
        <w:rPr>
          <w:rFonts w:ascii="Arial" w:hAnsi="Arial" w:cs="Arial"/>
          <w:sz w:val="24"/>
        </w:rPr>
        <w:t>M. Bertrand NICOLAS</w:t>
      </w:r>
      <w:r w:rsidR="00200937">
        <w:rPr>
          <w:rFonts w:ascii="Arial" w:hAnsi="Arial" w:cs="Arial"/>
          <w:sz w:val="24"/>
        </w:rPr>
        <w:t> </w:t>
      </w:r>
    </w:p>
    <w:p w:rsidR="00522433" w:rsidRDefault="00522433" w:rsidP="00125A33">
      <w:pPr>
        <w:pStyle w:val="Titre1"/>
        <w:rPr>
          <w:rFonts w:cs="Arial"/>
        </w:rPr>
      </w:pPr>
      <w:bookmarkStart w:id="1" w:name="_Toc214607939"/>
      <w:r w:rsidRPr="00125A33">
        <w:rPr>
          <w:rFonts w:cs="Arial"/>
        </w:rPr>
        <w:t>2</w:t>
      </w:r>
      <w:r w:rsidR="00E839D9">
        <w:rPr>
          <w:rFonts w:cs="Arial"/>
        </w:rPr>
        <w:t>)</w:t>
      </w:r>
      <w:r w:rsidRPr="00125A33">
        <w:rPr>
          <w:rFonts w:cs="Arial"/>
        </w:rPr>
        <w:tab/>
        <w:t xml:space="preserve">DÉROULEMENT DE </w:t>
      </w:r>
      <w:r w:rsidR="00D8132C">
        <w:rPr>
          <w:rFonts w:cs="Arial"/>
        </w:rPr>
        <w:t>LA REUNION</w:t>
      </w:r>
      <w:bookmarkEnd w:id="1"/>
    </w:p>
    <w:p w:rsidR="00293A2B" w:rsidRDefault="00200937" w:rsidP="00293A2B">
      <w:pPr>
        <w:jc w:val="both"/>
        <w:rPr>
          <w:rFonts w:ascii="Arial" w:hAnsi="Arial" w:cs="Arial"/>
          <w:sz w:val="24"/>
          <w:lang w:eastAsia="zh-CN"/>
        </w:rPr>
      </w:pPr>
      <w:r>
        <w:rPr>
          <w:rFonts w:ascii="Arial" w:hAnsi="Arial" w:cs="Arial"/>
          <w:sz w:val="24"/>
          <w:lang w:eastAsia="zh-CN"/>
        </w:rPr>
        <w:t xml:space="preserve">Le </w:t>
      </w:r>
      <w:r w:rsidR="00060192">
        <w:rPr>
          <w:rFonts w:ascii="Arial" w:hAnsi="Arial" w:cs="Arial"/>
          <w:sz w:val="24"/>
          <w:lang w:eastAsia="zh-CN"/>
        </w:rPr>
        <w:t xml:space="preserve">commissaire enquêteur </w:t>
      </w:r>
      <w:r w:rsidR="00293A2B">
        <w:rPr>
          <w:rFonts w:ascii="Arial" w:hAnsi="Arial" w:cs="Arial"/>
          <w:sz w:val="24"/>
          <w:lang w:eastAsia="zh-CN"/>
        </w:rPr>
        <w:t>prend la parole pour introduire la réunion par un mot d’accueil.</w:t>
      </w:r>
    </w:p>
    <w:p w:rsidR="00710138" w:rsidRDefault="00E839D9" w:rsidP="008C59DB">
      <w:pPr>
        <w:pStyle w:val="Titre2"/>
      </w:pPr>
      <w:bookmarkStart w:id="2" w:name="_Toc214607940"/>
      <w:r>
        <w:t>2</w:t>
      </w:r>
      <w:r w:rsidR="00710138">
        <w:t>1</w:t>
      </w:r>
      <w:r>
        <w:t>)</w:t>
      </w:r>
      <w:r w:rsidR="00710138" w:rsidRPr="002248AC">
        <w:tab/>
      </w:r>
      <w:r w:rsidR="00420E25">
        <w:t>P</w:t>
      </w:r>
      <w:r w:rsidR="00E73D93" w:rsidRPr="002248AC">
        <w:t xml:space="preserve">résentation générale </w:t>
      </w:r>
      <w:r w:rsidR="00715896">
        <w:t>du contexte</w:t>
      </w:r>
      <w:bookmarkEnd w:id="2"/>
    </w:p>
    <w:p w:rsidR="00584395" w:rsidRDefault="00200937" w:rsidP="00715896">
      <w:pPr>
        <w:jc w:val="both"/>
        <w:rPr>
          <w:rFonts w:ascii="Arial" w:hAnsi="Arial" w:cs="Arial"/>
          <w:sz w:val="24"/>
          <w:lang w:eastAsia="zh-CN"/>
        </w:rPr>
      </w:pPr>
      <w:r>
        <w:rPr>
          <w:rFonts w:ascii="Arial" w:hAnsi="Arial" w:cs="Arial"/>
          <w:sz w:val="24"/>
          <w:lang w:eastAsia="zh-CN"/>
        </w:rPr>
        <w:t>Après l’introduction</w:t>
      </w:r>
      <w:r w:rsidR="00293A2B">
        <w:rPr>
          <w:rFonts w:ascii="Arial" w:hAnsi="Arial" w:cs="Arial"/>
          <w:sz w:val="24"/>
          <w:lang w:eastAsia="zh-CN"/>
        </w:rPr>
        <w:t>, l</w:t>
      </w:r>
      <w:r w:rsidR="00584395">
        <w:rPr>
          <w:rFonts w:ascii="Arial" w:hAnsi="Arial" w:cs="Arial"/>
          <w:sz w:val="24"/>
          <w:lang w:eastAsia="zh-CN"/>
        </w:rPr>
        <w:t xml:space="preserve">e </w:t>
      </w:r>
      <w:r w:rsidR="00354E1B">
        <w:rPr>
          <w:rFonts w:ascii="Arial" w:hAnsi="Arial" w:cs="Arial"/>
          <w:sz w:val="24"/>
          <w:lang w:eastAsia="zh-CN"/>
        </w:rPr>
        <w:t xml:space="preserve">commissaire </w:t>
      </w:r>
      <w:r w:rsidR="00060192">
        <w:rPr>
          <w:rFonts w:ascii="Arial" w:hAnsi="Arial" w:cs="Arial"/>
          <w:sz w:val="24"/>
          <w:lang w:eastAsia="zh-CN"/>
        </w:rPr>
        <w:t>enquêteur</w:t>
      </w:r>
      <w:r w:rsidR="00584395">
        <w:rPr>
          <w:rFonts w:ascii="Arial" w:hAnsi="Arial" w:cs="Arial"/>
          <w:sz w:val="24"/>
          <w:lang w:eastAsia="zh-CN"/>
        </w:rPr>
        <w:t xml:space="preserve"> présent</w:t>
      </w:r>
      <w:r w:rsidR="00060192">
        <w:rPr>
          <w:rFonts w:ascii="Arial" w:hAnsi="Arial" w:cs="Arial"/>
          <w:sz w:val="24"/>
          <w:lang w:eastAsia="zh-CN"/>
        </w:rPr>
        <w:t>e le</w:t>
      </w:r>
      <w:r w:rsidR="00715896">
        <w:rPr>
          <w:rFonts w:ascii="Arial" w:hAnsi="Arial" w:cs="Arial"/>
          <w:sz w:val="24"/>
          <w:lang w:eastAsia="zh-CN"/>
        </w:rPr>
        <w:t xml:space="preserve"> contexte</w:t>
      </w:r>
      <w:r w:rsidR="00060192">
        <w:rPr>
          <w:rFonts w:ascii="Arial" w:hAnsi="Arial" w:cs="Arial"/>
          <w:sz w:val="24"/>
          <w:lang w:eastAsia="zh-CN"/>
        </w:rPr>
        <w:t xml:space="preserve"> général du projet</w:t>
      </w:r>
      <w:r w:rsidR="002E5C86">
        <w:rPr>
          <w:rFonts w:ascii="Arial" w:hAnsi="Arial" w:cs="Arial"/>
          <w:sz w:val="24"/>
          <w:lang w:eastAsia="zh-CN"/>
        </w:rPr>
        <w:t>.</w:t>
      </w:r>
    </w:p>
    <w:p w:rsidR="006E6CC4" w:rsidRPr="006E6CC4" w:rsidRDefault="006E6CC4" w:rsidP="006E6CC4">
      <w:pPr>
        <w:spacing w:after="0"/>
        <w:jc w:val="both"/>
        <w:rPr>
          <w:rFonts w:ascii="Arial" w:eastAsia="Arial" w:hAnsi="Arial" w:cs="Arial"/>
          <w:sz w:val="24"/>
          <w:szCs w:val="26"/>
          <w:u w:val="single"/>
        </w:rPr>
      </w:pPr>
      <w:r w:rsidRPr="006E6CC4">
        <w:rPr>
          <w:rFonts w:ascii="Arial" w:eastAsia="Arial" w:hAnsi="Arial" w:cs="Arial"/>
          <w:sz w:val="24"/>
          <w:szCs w:val="26"/>
          <w:u w:val="single"/>
        </w:rPr>
        <w:t xml:space="preserve">Rappel sur les objectifs </w:t>
      </w:r>
      <w:r w:rsidR="00715068">
        <w:rPr>
          <w:rFonts w:ascii="Arial" w:eastAsia="Arial" w:hAnsi="Arial" w:cs="Arial"/>
          <w:sz w:val="24"/>
          <w:szCs w:val="26"/>
          <w:u w:val="single"/>
        </w:rPr>
        <w:t xml:space="preserve">du projet de la consultation </w:t>
      </w:r>
      <w:r w:rsidRPr="006E6CC4">
        <w:rPr>
          <w:rFonts w:ascii="Arial" w:eastAsia="Arial" w:hAnsi="Arial" w:cs="Arial"/>
          <w:sz w:val="24"/>
          <w:szCs w:val="26"/>
          <w:u w:val="single"/>
        </w:rPr>
        <w:t>publique</w:t>
      </w:r>
    </w:p>
    <w:p w:rsidR="006E6CC4" w:rsidRPr="006E6CC4" w:rsidRDefault="006E6CC4" w:rsidP="006E6CC4">
      <w:pPr>
        <w:autoSpaceDE w:val="0"/>
        <w:autoSpaceDN w:val="0"/>
        <w:adjustRightInd w:val="0"/>
        <w:spacing w:after="0"/>
        <w:jc w:val="both"/>
        <w:rPr>
          <w:rFonts w:ascii="Arial" w:hAnsi="Arial" w:cs="Arial"/>
          <w:color w:val="000000"/>
          <w:sz w:val="24"/>
          <w:szCs w:val="26"/>
        </w:rPr>
      </w:pPr>
      <w:r w:rsidRPr="006E6CC4">
        <w:rPr>
          <w:rFonts w:ascii="Arial" w:hAnsi="Arial" w:cs="Arial"/>
          <w:color w:val="000000"/>
          <w:sz w:val="24"/>
          <w:szCs w:val="26"/>
        </w:rPr>
        <w:t xml:space="preserve">Le vallon du </w:t>
      </w:r>
      <w:proofErr w:type="spellStart"/>
      <w:r w:rsidRPr="006E6CC4">
        <w:rPr>
          <w:rFonts w:ascii="Arial" w:hAnsi="Arial" w:cs="Arial"/>
          <w:color w:val="000000"/>
          <w:sz w:val="24"/>
          <w:szCs w:val="26"/>
        </w:rPr>
        <w:t>Bouchou</w:t>
      </w:r>
      <w:proofErr w:type="spellEnd"/>
      <w:r w:rsidRPr="006E6CC4">
        <w:rPr>
          <w:rFonts w:ascii="Arial" w:hAnsi="Arial" w:cs="Arial"/>
          <w:color w:val="000000"/>
          <w:sz w:val="24"/>
          <w:szCs w:val="26"/>
        </w:rPr>
        <w:t xml:space="preserve">, situé sur la commune de Six-Fours-les-Plages, est un affluent du </w:t>
      </w:r>
      <w:proofErr w:type="spellStart"/>
      <w:r w:rsidRPr="006E6CC4">
        <w:rPr>
          <w:rFonts w:ascii="Arial" w:hAnsi="Arial" w:cs="Arial"/>
          <w:color w:val="000000"/>
          <w:sz w:val="24"/>
          <w:szCs w:val="26"/>
        </w:rPr>
        <w:t>Pontillot</w:t>
      </w:r>
      <w:proofErr w:type="spellEnd"/>
      <w:r w:rsidRPr="006E6CC4">
        <w:rPr>
          <w:rFonts w:ascii="Arial" w:hAnsi="Arial" w:cs="Arial"/>
          <w:color w:val="000000"/>
          <w:sz w:val="24"/>
          <w:szCs w:val="26"/>
        </w:rPr>
        <w:t xml:space="preserve"> qui est connu pour ses débordements en centre urbain, comme ceux d’octobre 2019. </w:t>
      </w:r>
    </w:p>
    <w:p w:rsidR="006E6CC4" w:rsidRPr="006E6CC4" w:rsidRDefault="006E6CC4" w:rsidP="006E6CC4">
      <w:pPr>
        <w:spacing w:after="0"/>
        <w:jc w:val="both"/>
        <w:rPr>
          <w:rFonts w:ascii="Arial" w:eastAsia="Arial" w:hAnsi="Arial" w:cs="Arial"/>
          <w:sz w:val="24"/>
          <w:szCs w:val="26"/>
        </w:rPr>
      </w:pP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L’objectif de la réalisatio</w:t>
      </w:r>
      <w:r w:rsidR="00C25DEE">
        <w:rPr>
          <w:rFonts w:ascii="Arial" w:eastAsia="Arial" w:hAnsi="Arial" w:cs="Arial"/>
          <w:sz w:val="24"/>
          <w:szCs w:val="26"/>
        </w:rPr>
        <w:t>n du bassin de rétention est de :</w:t>
      </w:r>
    </w:p>
    <w:p w:rsidR="006E6CC4" w:rsidRPr="006E6CC4" w:rsidRDefault="006E6CC4" w:rsidP="006E6CC4">
      <w:pPr>
        <w:numPr>
          <w:ilvl w:val="0"/>
          <w:numId w:val="20"/>
        </w:numPr>
        <w:spacing w:after="100" w:afterAutospacing="1"/>
        <w:jc w:val="both"/>
        <w:rPr>
          <w:rFonts w:ascii="Arial" w:eastAsia="Times New Roman" w:hAnsi="Arial" w:cs="Arial"/>
          <w:sz w:val="24"/>
          <w:szCs w:val="26"/>
        </w:rPr>
      </w:pPr>
      <w:r w:rsidRPr="006E6CC4">
        <w:rPr>
          <w:rFonts w:ascii="Arial" w:eastAsia="Times New Roman" w:hAnsi="Arial" w:cs="Arial"/>
          <w:b/>
          <w:bCs/>
          <w:sz w:val="24"/>
          <w:szCs w:val="26"/>
        </w:rPr>
        <w:t>Limiter les risques d’inondation</w:t>
      </w:r>
      <w:r w:rsidRPr="006E6CC4">
        <w:rPr>
          <w:rFonts w:ascii="Arial" w:eastAsia="Times New Roman" w:hAnsi="Arial" w:cs="Arial"/>
          <w:sz w:val="24"/>
          <w:szCs w:val="26"/>
        </w:rPr>
        <w:t xml:space="preserve"> causés par le débordement du vallon du </w:t>
      </w:r>
      <w:proofErr w:type="spellStart"/>
      <w:r w:rsidRPr="006E6CC4">
        <w:rPr>
          <w:rFonts w:ascii="Arial" w:eastAsia="Times New Roman" w:hAnsi="Arial" w:cs="Arial"/>
          <w:sz w:val="24"/>
          <w:szCs w:val="26"/>
        </w:rPr>
        <w:t>Bouchou</w:t>
      </w:r>
      <w:proofErr w:type="spellEnd"/>
      <w:r w:rsidRPr="006E6CC4">
        <w:rPr>
          <w:rFonts w:ascii="Arial" w:eastAsia="Times New Roman" w:hAnsi="Arial" w:cs="Arial"/>
          <w:sz w:val="24"/>
          <w:szCs w:val="26"/>
        </w:rPr>
        <w:t>, notamment en zone urbaine (avenue de la</w:t>
      </w:r>
      <w:r w:rsidR="00C25DEE">
        <w:rPr>
          <w:rFonts w:ascii="Arial" w:eastAsia="Times New Roman" w:hAnsi="Arial" w:cs="Arial"/>
          <w:sz w:val="24"/>
          <w:szCs w:val="26"/>
        </w:rPr>
        <w:t xml:space="preserve"> </w:t>
      </w:r>
      <w:proofErr w:type="spellStart"/>
      <w:r w:rsidR="00C25DEE">
        <w:rPr>
          <w:rFonts w:ascii="Arial" w:eastAsia="Times New Roman" w:hAnsi="Arial" w:cs="Arial"/>
          <w:sz w:val="24"/>
          <w:szCs w:val="26"/>
        </w:rPr>
        <w:t>Coudoulière</w:t>
      </w:r>
      <w:proofErr w:type="spellEnd"/>
      <w:r w:rsidR="00C25DEE">
        <w:rPr>
          <w:rFonts w:ascii="Arial" w:eastAsia="Times New Roman" w:hAnsi="Arial" w:cs="Arial"/>
          <w:sz w:val="24"/>
          <w:szCs w:val="26"/>
        </w:rPr>
        <w:t xml:space="preserve"> et avenue Laennec) ;</w:t>
      </w:r>
    </w:p>
    <w:p w:rsidR="006E6CC4" w:rsidRPr="006E6CC4" w:rsidRDefault="006E6CC4" w:rsidP="006E6CC4">
      <w:pPr>
        <w:numPr>
          <w:ilvl w:val="0"/>
          <w:numId w:val="20"/>
        </w:numPr>
        <w:spacing w:before="100" w:beforeAutospacing="1" w:after="100" w:afterAutospacing="1"/>
        <w:jc w:val="both"/>
        <w:rPr>
          <w:rFonts w:ascii="Arial" w:eastAsia="Times New Roman" w:hAnsi="Arial" w:cs="Arial"/>
          <w:sz w:val="24"/>
          <w:szCs w:val="26"/>
        </w:rPr>
      </w:pPr>
      <w:r w:rsidRPr="006E6CC4">
        <w:rPr>
          <w:rFonts w:ascii="Arial" w:eastAsia="Times New Roman" w:hAnsi="Arial" w:cs="Arial"/>
          <w:b/>
          <w:bCs/>
          <w:sz w:val="24"/>
          <w:szCs w:val="26"/>
        </w:rPr>
        <w:t>Par la création de deux bassins de rétention</w:t>
      </w:r>
      <w:r w:rsidRPr="006E6CC4">
        <w:rPr>
          <w:rFonts w:ascii="Arial" w:eastAsia="Times New Roman" w:hAnsi="Arial" w:cs="Arial"/>
          <w:sz w:val="24"/>
          <w:szCs w:val="26"/>
        </w:rPr>
        <w:t xml:space="preserve"> : celui du Chemin de la Forêt (objet du présent dossier) et un autre en aval (bassin de Barras).</w:t>
      </w: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Cette réalisation d’un bassin de rétention au Chemin de la Forêt nécessite une autorisation environnementale donnée par la Préfecture :</w:t>
      </w:r>
    </w:p>
    <w:p w:rsidR="006E6CC4" w:rsidRPr="006E6CC4" w:rsidRDefault="006E6CC4" w:rsidP="006E6CC4">
      <w:pPr>
        <w:pStyle w:val="Paragraphedeliste"/>
        <w:numPr>
          <w:ilvl w:val="0"/>
          <w:numId w:val="21"/>
        </w:numPr>
        <w:spacing w:after="0"/>
        <w:jc w:val="both"/>
        <w:rPr>
          <w:rFonts w:ascii="Arial" w:eastAsia="Arial" w:hAnsi="Arial" w:cs="Arial"/>
          <w:sz w:val="24"/>
          <w:szCs w:val="26"/>
        </w:rPr>
      </w:pPr>
      <w:r w:rsidRPr="006E6CC4">
        <w:rPr>
          <w:rFonts w:ascii="Arial" w:eastAsia="Arial" w:hAnsi="Arial" w:cs="Arial"/>
          <w:sz w:val="24"/>
          <w:szCs w:val="26"/>
        </w:rPr>
        <w:lastRenderedPageBreak/>
        <w:t xml:space="preserve">au regard de la </w:t>
      </w:r>
      <w:r w:rsidRPr="006E6CC4">
        <w:rPr>
          <w:rFonts w:ascii="Arial" w:hAnsi="Arial" w:cs="Arial"/>
          <w:color w:val="000000"/>
          <w:sz w:val="24"/>
          <w:szCs w:val="26"/>
        </w:rPr>
        <w:t>différence de niveau supérieure ou égale à 50 cm, pour le débit moyen annuel de la ligne d'eau entre l'amont et l'aval de</w:t>
      </w:r>
      <w:r w:rsidR="00C25DEE">
        <w:rPr>
          <w:rFonts w:ascii="Arial" w:hAnsi="Arial" w:cs="Arial"/>
          <w:color w:val="000000"/>
          <w:sz w:val="24"/>
          <w:szCs w:val="26"/>
        </w:rPr>
        <w:t xml:space="preserve"> l'ouvrage ou de l'installation ;</w:t>
      </w:r>
    </w:p>
    <w:p w:rsidR="006E6CC4" w:rsidRPr="006E6CC4" w:rsidRDefault="006E6CC4" w:rsidP="006E6CC4">
      <w:pPr>
        <w:pStyle w:val="Paragraphedeliste"/>
        <w:numPr>
          <w:ilvl w:val="0"/>
          <w:numId w:val="21"/>
        </w:numPr>
        <w:spacing w:after="0"/>
        <w:jc w:val="both"/>
        <w:rPr>
          <w:rFonts w:ascii="Arial" w:eastAsia="Arial" w:hAnsi="Arial" w:cs="Arial"/>
          <w:sz w:val="24"/>
          <w:szCs w:val="26"/>
        </w:rPr>
      </w:pPr>
      <w:r w:rsidRPr="006E6CC4">
        <w:rPr>
          <w:rFonts w:ascii="Arial" w:hAnsi="Arial" w:cs="Arial"/>
          <w:color w:val="000000"/>
          <w:sz w:val="24"/>
          <w:szCs w:val="26"/>
        </w:rPr>
        <w:t xml:space="preserve">et une déclaration au regard de la modification du profil en long et en travers du </w:t>
      </w:r>
      <w:proofErr w:type="spellStart"/>
      <w:r w:rsidRPr="006E6CC4">
        <w:rPr>
          <w:rFonts w:ascii="Arial" w:hAnsi="Arial" w:cs="Arial"/>
          <w:color w:val="000000"/>
          <w:sz w:val="24"/>
          <w:szCs w:val="26"/>
        </w:rPr>
        <w:t>Bouchou</w:t>
      </w:r>
      <w:proofErr w:type="spellEnd"/>
      <w:r w:rsidRPr="006E6CC4">
        <w:rPr>
          <w:rFonts w:ascii="Arial" w:hAnsi="Arial" w:cs="Arial"/>
          <w:color w:val="000000"/>
          <w:sz w:val="24"/>
          <w:szCs w:val="26"/>
        </w:rPr>
        <w:t xml:space="preserve"> sur environ 80 ml. </w:t>
      </w:r>
    </w:p>
    <w:p w:rsidR="006E6CC4" w:rsidRPr="006E6CC4" w:rsidRDefault="006E6CC4" w:rsidP="006E6CC4">
      <w:pPr>
        <w:spacing w:after="0"/>
        <w:jc w:val="both"/>
        <w:rPr>
          <w:rFonts w:ascii="Arial" w:eastAsia="Arial" w:hAnsi="Arial" w:cs="Arial"/>
          <w:sz w:val="24"/>
          <w:szCs w:val="26"/>
        </w:rPr>
      </w:pP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La consultation du public et les permanences du commissaire se déroulent du 12 novembre 2025 au 12 février 2026 dans la commune de Six-Fours</w:t>
      </w:r>
      <w:r w:rsidR="00C25DEE">
        <w:rPr>
          <w:rFonts w:ascii="Arial" w:eastAsia="Arial" w:hAnsi="Arial" w:cs="Arial"/>
          <w:sz w:val="24"/>
          <w:szCs w:val="26"/>
        </w:rPr>
        <w:t>-les-Plages</w:t>
      </w:r>
      <w:r w:rsidRPr="006E6CC4">
        <w:rPr>
          <w:rFonts w:ascii="Arial" w:eastAsia="Arial" w:hAnsi="Arial" w:cs="Arial"/>
          <w:sz w:val="24"/>
          <w:szCs w:val="26"/>
        </w:rPr>
        <w:t>.</w:t>
      </w:r>
    </w:p>
    <w:p w:rsidR="006E6CC4" w:rsidRPr="006E6CC4" w:rsidRDefault="006E6CC4" w:rsidP="006E6CC4">
      <w:pPr>
        <w:spacing w:after="0"/>
        <w:jc w:val="both"/>
        <w:rPr>
          <w:rFonts w:ascii="Arial" w:eastAsia="Arial" w:hAnsi="Arial" w:cs="Arial"/>
          <w:sz w:val="24"/>
          <w:szCs w:val="26"/>
        </w:rPr>
      </w:pP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 xml:space="preserve">Deux jours après le commissaire enquêteur </w:t>
      </w:r>
      <w:proofErr w:type="gramStart"/>
      <w:r w:rsidRPr="006E6CC4">
        <w:rPr>
          <w:rFonts w:ascii="Arial" w:eastAsia="Arial" w:hAnsi="Arial" w:cs="Arial"/>
          <w:sz w:val="24"/>
          <w:szCs w:val="26"/>
        </w:rPr>
        <w:t>remet</w:t>
      </w:r>
      <w:proofErr w:type="gramEnd"/>
      <w:r w:rsidRPr="006E6CC4">
        <w:rPr>
          <w:rFonts w:ascii="Arial" w:eastAsia="Arial" w:hAnsi="Arial" w:cs="Arial"/>
          <w:sz w:val="24"/>
          <w:szCs w:val="26"/>
        </w:rPr>
        <w:t xml:space="preserve"> à la Métropole un procès-verbal de synthèse des remarques, demandes, questions et avis du public.</w:t>
      </w: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Cinq jours après la Métropole répond par un mémoire aux questions du commissaire.</w:t>
      </w: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Dans un délai de 3 semaines à compter de la fin de la consultation, le commissaire établit un rapport et une conclusion motivée.</w:t>
      </w:r>
    </w:p>
    <w:p w:rsidR="006E6CC4" w:rsidRPr="006E6CC4" w:rsidRDefault="006E6CC4" w:rsidP="006E6CC4">
      <w:pPr>
        <w:jc w:val="both"/>
        <w:rPr>
          <w:rFonts w:ascii="Arial" w:eastAsia="Arial" w:hAnsi="Arial" w:cs="Arial"/>
          <w:sz w:val="24"/>
          <w:szCs w:val="26"/>
        </w:rPr>
      </w:pPr>
      <w:r w:rsidRPr="006E6CC4">
        <w:rPr>
          <w:rFonts w:ascii="Arial" w:eastAsia="Arial" w:hAnsi="Arial" w:cs="Arial"/>
          <w:sz w:val="24"/>
          <w:szCs w:val="26"/>
        </w:rPr>
        <w:t>Le rapport et la conclusion sont remis à la Préfecture du Var et au Tribunal Administratif de Toulon.</w:t>
      </w:r>
    </w:p>
    <w:p w:rsidR="006E6CC4" w:rsidRPr="006E6CC4" w:rsidRDefault="006E6CC4" w:rsidP="006E6CC4">
      <w:pPr>
        <w:jc w:val="both"/>
        <w:rPr>
          <w:rFonts w:ascii="Arial" w:eastAsia="Arial" w:hAnsi="Arial" w:cs="Arial"/>
          <w:sz w:val="24"/>
          <w:szCs w:val="26"/>
        </w:rPr>
      </w:pPr>
      <w:r w:rsidRPr="006E6CC4">
        <w:rPr>
          <w:rFonts w:ascii="Arial" w:eastAsia="Arial" w:hAnsi="Arial" w:cs="Arial"/>
          <w:sz w:val="24"/>
          <w:szCs w:val="26"/>
        </w:rPr>
        <w:t xml:space="preserve">Au terme de cette procédure, monsieur le Préfet du Var peut formuler par arrêté une autorisation environnementale au bénéfice de la Métropole qui permet de réaliser les travaux sur le lit du </w:t>
      </w:r>
      <w:proofErr w:type="spellStart"/>
      <w:r w:rsidRPr="006E6CC4">
        <w:rPr>
          <w:rFonts w:ascii="Arial" w:eastAsia="Arial" w:hAnsi="Arial" w:cs="Arial"/>
          <w:sz w:val="24"/>
          <w:szCs w:val="26"/>
        </w:rPr>
        <w:t>Bouchou</w:t>
      </w:r>
      <w:proofErr w:type="spellEnd"/>
      <w:r w:rsidRPr="006E6CC4">
        <w:rPr>
          <w:rFonts w:ascii="Arial" w:eastAsia="Arial" w:hAnsi="Arial" w:cs="Arial"/>
          <w:sz w:val="24"/>
          <w:szCs w:val="26"/>
        </w:rPr>
        <w:t>.</w:t>
      </w:r>
    </w:p>
    <w:p w:rsidR="006E6CC4" w:rsidRPr="006E6CC4" w:rsidRDefault="006E6CC4" w:rsidP="006E6CC4">
      <w:pPr>
        <w:spacing w:after="0"/>
        <w:jc w:val="both"/>
        <w:rPr>
          <w:rFonts w:ascii="Arial" w:eastAsia="Arial" w:hAnsi="Arial" w:cs="Arial"/>
          <w:sz w:val="24"/>
          <w:szCs w:val="26"/>
        </w:rPr>
      </w:pPr>
      <w:r w:rsidRPr="006E6CC4">
        <w:rPr>
          <w:rFonts w:ascii="Arial" w:eastAsia="Arial" w:hAnsi="Arial" w:cs="Arial"/>
          <w:sz w:val="24"/>
          <w:szCs w:val="26"/>
        </w:rPr>
        <w:t>Le rôle du commissaire enquêteur</w:t>
      </w:r>
    </w:p>
    <w:p w:rsidR="006E6CC4" w:rsidRPr="006E6CC4" w:rsidRDefault="006E6CC4" w:rsidP="006E6CC4">
      <w:pPr>
        <w:jc w:val="both"/>
        <w:rPr>
          <w:rFonts w:ascii="Arial" w:eastAsia="Arial" w:hAnsi="Arial" w:cs="Arial"/>
          <w:sz w:val="24"/>
          <w:szCs w:val="26"/>
        </w:rPr>
      </w:pPr>
      <w:r w:rsidRPr="006E6CC4">
        <w:rPr>
          <w:rFonts w:ascii="Arial" w:eastAsia="Arial" w:hAnsi="Arial" w:cs="Arial"/>
          <w:sz w:val="24"/>
          <w:szCs w:val="26"/>
        </w:rPr>
        <w:t>Le commissaire enquêteur est désigné par le Tribunal Administratif de Toulon.</w:t>
      </w:r>
    </w:p>
    <w:p w:rsidR="006E6CC4" w:rsidRPr="006E6CC4" w:rsidRDefault="006E6CC4" w:rsidP="006E6CC4">
      <w:pPr>
        <w:jc w:val="both"/>
        <w:rPr>
          <w:rFonts w:ascii="Arial" w:eastAsia="Arial" w:hAnsi="Arial" w:cs="Arial"/>
          <w:sz w:val="24"/>
          <w:szCs w:val="26"/>
        </w:rPr>
      </w:pPr>
      <w:r w:rsidRPr="006E6CC4">
        <w:rPr>
          <w:rFonts w:ascii="Arial" w:eastAsia="Arial" w:hAnsi="Arial" w:cs="Arial"/>
          <w:sz w:val="24"/>
          <w:szCs w:val="26"/>
        </w:rPr>
        <w:t>Son rôle consiste à informer et à recueillir les observations, les demandes les suggestions du public et aussi à prendre en compte l’intérêt des tiers. Cette fonction de commissaire enquêteur lui impose d’être indépendant, d’être neutre et impartial en préservant l’intérêt général. Il a enfin un devoir de réserve.</w:t>
      </w:r>
    </w:p>
    <w:p w:rsidR="00522433" w:rsidRPr="002248AC" w:rsidRDefault="00522433" w:rsidP="00125A33">
      <w:pPr>
        <w:pStyle w:val="Titre2"/>
        <w:rPr>
          <w:sz w:val="24"/>
        </w:rPr>
      </w:pPr>
      <w:bookmarkStart w:id="3" w:name="_Toc214607941"/>
      <w:r w:rsidRPr="002248AC">
        <w:rPr>
          <w:sz w:val="24"/>
        </w:rPr>
        <w:t>2</w:t>
      </w:r>
      <w:r w:rsidR="00710138" w:rsidRPr="002248AC">
        <w:rPr>
          <w:sz w:val="24"/>
        </w:rPr>
        <w:t>2</w:t>
      </w:r>
      <w:r w:rsidR="00E839D9" w:rsidRPr="002248AC">
        <w:rPr>
          <w:sz w:val="24"/>
        </w:rPr>
        <w:t>)</w:t>
      </w:r>
      <w:r w:rsidRPr="002248AC">
        <w:rPr>
          <w:sz w:val="24"/>
        </w:rPr>
        <w:tab/>
      </w:r>
      <w:r w:rsidR="008722A8">
        <w:rPr>
          <w:sz w:val="24"/>
        </w:rPr>
        <w:t>Information sur le</w:t>
      </w:r>
      <w:r w:rsidR="00E73D93" w:rsidRPr="002248AC">
        <w:rPr>
          <w:sz w:val="24"/>
        </w:rPr>
        <w:t xml:space="preserve"> projet</w:t>
      </w:r>
      <w:bookmarkEnd w:id="3"/>
    </w:p>
    <w:p w:rsidR="00D8132C" w:rsidRDefault="00183D2F" w:rsidP="00715896">
      <w:pPr>
        <w:jc w:val="both"/>
        <w:rPr>
          <w:rFonts w:ascii="Arial" w:hAnsi="Arial" w:cs="Arial"/>
          <w:sz w:val="24"/>
          <w:lang w:eastAsia="zh-CN"/>
        </w:rPr>
      </w:pPr>
      <w:r>
        <w:rPr>
          <w:rFonts w:ascii="Arial" w:hAnsi="Arial" w:cs="Arial"/>
          <w:sz w:val="24"/>
          <w:lang w:eastAsia="zh-CN"/>
        </w:rPr>
        <w:t xml:space="preserve">Un </w:t>
      </w:r>
      <w:r w:rsidR="006E6CC4">
        <w:rPr>
          <w:rFonts w:ascii="Arial" w:hAnsi="Arial" w:cs="Arial"/>
          <w:sz w:val="24"/>
          <w:lang w:eastAsia="zh-CN"/>
        </w:rPr>
        <w:t xml:space="preserve">diaporama </w:t>
      </w:r>
      <w:r>
        <w:rPr>
          <w:rFonts w:ascii="Arial" w:hAnsi="Arial" w:cs="Arial"/>
          <w:sz w:val="24"/>
          <w:lang w:eastAsia="zh-CN"/>
        </w:rPr>
        <w:t>de présentation du projet a été projeté.</w:t>
      </w:r>
    </w:p>
    <w:p w:rsidR="00D8132C" w:rsidRDefault="00183D2F" w:rsidP="00183D2F">
      <w:pPr>
        <w:spacing w:after="0"/>
        <w:jc w:val="both"/>
        <w:rPr>
          <w:rFonts w:ascii="Arial" w:hAnsi="Arial" w:cs="Arial"/>
          <w:sz w:val="24"/>
          <w:lang w:eastAsia="zh-CN"/>
        </w:rPr>
      </w:pPr>
      <w:r>
        <w:rPr>
          <w:rFonts w:ascii="Arial" w:hAnsi="Arial" w:cs="Arial"/>
          <w:sz w:val="24"/>
          <w:lang w:eastAsia="zh-CN"/>
        </w:rPr>
        <w:t xml:space="preserve">Des informations sur le projet ont été données par </w:t>
      </w:r>
      <w:r w:rsidR="00242DA6">
        <w:rPr>
          <w:rFonts w:ascii="Arial" w:hAnsi="Arial" w:cs="Arial"/>
          <w:sz w:val="24"/>
          <w:lang w:eastAsia="zh-CN"/>
        </w:rPr>
        <w:t>M. Pichon et Mme Brun.</w:t>
      </w:r>
    </w:p>
    <w:p w:rsidR="00522433" w:rsidRPr="002248AC" w:rsidRDefault="00522433" w:rsidP="00125A33">
      <w:pPr>
        <w:pStyle w:val="Titre2"/>
        <w:rPr>
          <w:sz w:val="24"/>
        </w:rPr>
      </w:pPr>
      <w:bookmarkStart w:id="4" w:name="_Toc214607942"/>
      <w:r w:rsidRPr="002248AC">
        <w:rPr>
          <w:sz w:val="24"/>
        </w:rPr>
        <w:t>23</w:t>
      </w:r>
      <w:r w:rsidR="00E839D9" w:rsidRPr="002248AC">
        <w:rPr>
          <w:sz w:val="24"/>
        </w:rPr>
        <w:t>)</w:t>
      </w:r>
      <w:r w:rsidRPr="002248AC">
        <w:rPr>
          <w:sz w:val="24"/>
        </w:rPr>
        <w:tab/>
      </w:r>
      <w:r w:rsidR="00420E25">
        <w:rPr>
          <w:sz w:val="24"/>
        </w:rPr>
        <w:t>E</w:t>
      </w:r>
      <w:r w:rsidR="00E73D93" w:rsidRPr="002248AC">
        <w:rPr>
          <w:sz w:val="24"/>
        </w:rPr>
        <w:t>change avec le public</w:t>
      </w:r>
      <w:bookmarkEnd w:id="4"/>
    </w:p>
    <w:p w:rsidR="00207AAF" w:rsidRDefault="00C20099" w:rsidP="003312A7">
      <w:pPr>
        <w:jc w:val="both"/>
        <w:rPr>
          <w:rFonts w:ascii="Arial" w:hAnsi="Arial" w:cs="Arial"/>
          <w:sz w:val="24"/>
          <w:lang w:eastAsia="zh-CN"/>
        </w:rPr>
      </w:pPr>
      <w:r>
        <w:rPr>
          <w:rFonts w:ascii="Arial" w:hAnsi="Arial" w:cs="Arial"/>
          <w:sz w:val="24"/>
          <w:lang w:eastAsia="zh-CN"/>
        </w:rPr>
        <w:t>L</w:t>
      </w:r>
      <w:r w:rsidR="003312A7">
        <w:rPr>
          <w:rFonts w:ascii="Arial" w:hAnsi="Arial" w:cs="Arial"/>
          <w:sz w:val="24"/>
          <w:lang w:eastAsia="zh-CN"/>
        </w:rPr>
        <w:t xml:space="preserve">e </w:t>
      </w:r>
      <w:r w:rsidR="006E6CC4">
        <w:rPr>
          <w:rFonts w:ascii="Arial" w:hAnsi="Arial" w:cs="Arial"/>
          <w:sz w:val="24"/>
          <w:lang w:eastAsia="zh-CN"/>
        </w:rPr>
        <w:t>commissaire enquêteur</w:t>
      </w:r>
      <w:r w:rsidR="003312A7">
        <w:rPr>
          <w:rFonts w:ascii="Arial" w:hAnsi="Arial" w:cs="Arial"/>
          <w:sz w:val="24"/>
          <w:lang w:eastAsia="zh-CN"/>
        </w:rPr>
        <w:t xml:space="preserve"> </w:t>
      </w:r>
      <w:r>
        <w:rPr>
          <w:rFonts w:ascii="Arial" w:hAnsi="Arial" w:cs="Arial"/>
          <w:sz w:val="24"/>
          <w:lang w:eastAsia="zh-CN"/>
        </w:rPr>
        <w:t xml:space="preserve">a rappelé </w:t>
      </w:r>
      <w:r w:rsidR="003312A7">
        <w:rPr>
          <w:rFonts w:ascii="Arial" w:hAnsi="Arial" w:cs="Arial"/>
          <w:sz w:val="24"/>
          <w:lang w:eastAsia="zh-CN"/>
        </w:rPr>
        <w:t>les règles d’intervention du public (prise de parole, présentation, thèmes, une question par intervenant, règles de courtoisie, d’écoute, de respect des autres, de calme…).</w:t>
      </w:r>
    </w:p>
    <w:p w:rsidR="00522433" w:rsidRPr="008C59DB" w:rsidRDefault="00522433" w:rsidP="00125A33">
      <w:pPr>
        <w:pStyle w:val="Titre2"/>
        <w:rPr>
          <w:sz w:val="24"/>
          <w:szCs w:val="24"/>
        </w:rPr>
      </w:pPr>
      <w:bookmarkStart w:id="5" w:name="_Toc214607943"/>
      <w:r w:rsidRPr="008C59DB">
        <w:rPr>
          <w:sz w:val="24"/>
          <w:szCs w:val="24"/>
        </w:rPr>
        <w:t>24</w:t>
      </w:r>
      <w:r w:rsidR="00E73D93" w:rsidRPr="008C59DB">
        <w:rPr>
          <w:sz w:val="24"/>
          <w:szCs w:val="24"/>
        </w:rPr>
        <w:t>)</w:t>
      </w:r>
      <w:r w:rsidR="00E73D93" w:rsidRPr="008C59DB">
        <w:rPr>
          <w:sz w:val="24"/>
          <w:szCs w:val="24"/>
        </w:rPr>
        <w:tab/>
      </w:r>
      <w:r w:rsidR="00420E25">
        <w:rPr>
          <w:sz w:val="24"/>
          <w:szCs w:val="24"/>
        </w:rPr>
        <w:t>C</w:t>
      </w:r>
      <w:r w:rsidR="00E73D93" w:rsidRPr="008C59DB">
        <w:rPr>
          <w:sz w:val="24"/>
          <w:szCs w:val="24"/>
        </w:rPr>
        <w:t>lôture de la réunion</w:t>
      </w:r>
      <w:bookmarkEnd w:id="5"/>
    </w:p>
    <w:p w:rsidR="00282BA5" w:rsidRDefault="003312A7" w:rsidP="00AB32CE">
      <w:pPr>
        <w:autoSpaceDE w:val="0"/>
        <w:autoSpaceDN w:val="0"/>
        <w:adjustRightInd w:val="0"/>
        <w:spacing w:after="0"/>
        <w:jc w:val="both"/>
        <w:rPr>
          <w:rFonts w:ascii="Arial" w:hAnsi="Arial" w:cs="Arial"/>
          <w:color w:val="000000"/>
          <w:sz w:val="24"/>
          <w:szCs w:val="24"/>
        </w:rPr>
      </w:pPr>
      <w:r w:rsidRPr="007F3C09">
        <w:rPr>
          <w:rFonts w:ascii="Arial" w:hAnsi="Arial" w:cs="Arial"/>
          <w:color w:val="000000"/>
          <w:sz w:val="24"/>
          <w:szCs w:val="24"/>
        </w:rPr>
        <w:t xml:space="preserve">La réunion </w:t>
      </w:r>
      <w:r w:rsidR="00455084" w:rsidRPr="007F3C09">
        <w:rPr>
          <w:rFonts w:ascii="Arial" w:hAnsi="Arial" w:cs="Arial"/>
          <w:color w:val="000000"/>
          <w:sz w:val="24"/>
          <w:szCs w:val="24"/>
        </w:rPr>
        <w:t>a été</w:t>
      </w:r>
      <w:r w:rsidRPr="007F3C09">
        <w:rPr>
          <w:rFonts w:ascii="Arial" w:hAnsi="Arial" w:cs="Arial"/>
          <w:color w:val="000000"/>
          <w:sz w:val="24"/>
          <w:szCs w:val="24"/>
        </w:rPr>
        <w:t xml:space="preserve"> clôturée </w:t>
      </w:r>
      <w:r w:rsidR="00C20099" w:rsidRPr="007F3C09">
        <w:rPr>
          <w:rFonts w:ascii="Arial" w:hAnsi="Arial" w:cs="Arial"/>
          <w:color w:val="000000"/>
          <w:sz w:val="24"/>
          <w:szCs w:val="24"/>
        </w:rPr>
        <w:t xml:space="preserve">par le </w:t>
      </w:r>
      <w:r w:rsidR="006E6CC4">
        <w:rPr>
          <w:rFonts w:ascii="Arial" w:hAnsi="Arial" w:cs="Arial"/>
          <w:color w:val="000000"/>
          <w:sz w:val="24"/>
          <w:szCs w:val="24"/>
        </w:rPr>
        <w:t>Commissaire enquêteur</w:t>
      </w:r>
      <w:r w:rsidR="00C20099" w:rsidRPr="007F3C09">
        <w:rPr>
          <w:rFonts w:ascii="Arial" w:hAnsi="Arial" w:cs="Arial"/>
          <w:color w:val="000000"/>
          <w:sz w:val="24"/>
          <w:szCs w:val="24"/>
        </w:rPr>
        <w:t xml:space="preserve"> </w:t>
      </w:r>
      <w:r w:rsidRPr="007F3C09">
        <w:rPr>
          <w:rFonts w:ascii="Arial" w:hAnsi="Arial" w:cs="Arial"/>
          <w:color w:val="000000"/>
          <w:sz w:val="24"/>
          <w:szCs w:val="24"/>
        </w:rPr>
        <w:t>à</w:t>
      </w:r>
      <w:r>
        <w:rPr>
          <w:rFonts w:ascii="Arial" w:hAnsi="Arial" w:cs="Arial"/>
          <w:color w:val="000000"/>
          <w:sz w:val="24"/>
          <w:szCs w:val="24"/>
        </w:rPr>
        <w:t xml:space="preserve"> </w:t>
      </w:r>
      <w:r w:rsidR="00242DA6" w:rsidRPr="00242DA6">
        <w:rPr>
          <w:rFonts w:ascii="Arial" w:hAnsi="Arial" w:cs="Arial"/>
          <w:color w:val="000000"/>
          <w:sz w:val="24"/>
          <w:szCs w:val="24"/>
        </w:rPr>
        <w:t>19</w:t>
      </w:r>
      <w:r w:rsidR="007F3C09" w:rsidRPr="00242DA6">
        <w:rPr>
          <w:rFonts w:ascii="Arial" w:hAnsi="Arial" w:cs="Arial"/>
          <w:color w:val="000000"/>
          <w:sz w:val="24"/>
          <w:szCs w:val="24"/>
        </w:rPr>
        <w:t>h</w:t>
      </w:r>
      <w:r w:rsidR="003515B6" w:rsidRPr="00242DA6">
        <w:rPr>
          <w:rFonts w:ascii="Arial" w:hAnsi="Arial" w:cs="Arial"/>
          <w:color w:val="000000"/>
          <w:sz w:val="24"/>
          <w:szCs w:val="24"/>
        </w:rPr>
        <w:t>30</w:t>
      </w:r>
      <w:r w:rsidR="007F3C09" w:rsidRPr="00242DA6">
        <w:rPr>
          <w:rFonts w:ascii="Arial" w:hAnsi="Arial" w:cs="Arial"/>
          <w:color w:val="000000"/>
          <w:sz w:val="24"/>
          <w:szCs w:val="24"/>
        </w:rPr>
        <w:t>.</w:t>
      </w:r>
    </w:p>
    <w:p w:rsidR="002C61D5" w:rsidRDefault="002248AC" w:rsidP="00F83818">
      <w:pPr>
        <w:pStyle w:val="Titre1"/>
        <w:numPr>
          <w:ilvl w:val="0"/>
          <w:numId w:val="3"/>
        </w:numPr>
        <w:ind w:left="709" w:hanging="709"/>
      </w:pPr>
      <w:bookmarkStart w:id="6" w:name="_Toc214607944"/>
      <w:r>
        <w:t>RESUME DE LA REUNION</w:t>
      </w:r>
      <w:bookmarkEnd w:id="6"/>
    </w:p>
    <w:p w:rsidR="002248AC" w:rsidRPr="008C59DB" w:rsidRDefault="002248AC" w:rsidP="008C59DB">
      <w:pPr>
        <w:pStyle w:val="Titre2"/>
        <w:rPr>
          <w:rFonts w:cs="Arial"/>
          <w:sz w:val="24"/>
          <w:szCs w:val="24"/>
        </w:rPr>
      </w:pPr>
      <w:bookmarkStart w:id="7" w:name="_Toc214607945"/>
      <w:r w:rsidRPr="008C59DB">
        <w:rPr>
          <w:rFonts w:cs="Arial"/>
          <w:sz w:val="24"/>
          <w:szCs w:val="24"/>
        </w:rPr>
        <w:t>31)</w:t>
      </w:r>
      <w:r w:rsidR="00CA3E39">
        <w:rPr>
          <w:rFonts w:cs="Arial"/>
          <w:sz w:val="24"/>
          <w:szCs w:val="24"/>
        </w:rPr>
        <w:tab/>
      </w:r>
      <w:r w:rsidR="003D4BFE">
        <w:rPr>
          <w:rFonts w:cs="Arial"/>
          <w:sz w:val="24"/>
          <w:szCs w:val="24"/>
        </w:rPr>
        <w:t xml:space="preserve">L’information sur le </w:t>
      </w:r>
      <w:r w:rsidRPr="008C59DB">
        <w:rPr>
          <w:rFonts w:cs="Arial"/>
          <w:sz w:val="24"/>
          <w:szCs w:val="24"/>
        </w:rPr>
        <w:t>projet a permis de détailler les points suivants</w:t>
      </w:r>
      <w:bookmarkEnd w:id="7"/>
    </w:p>
    <w:p w:rsidR="00172EE7" w:rsidRDefault="00172EE7" w:rsidP="00172EE7">
      <w:pPr>
        <w:jc w:val="both"/>
        <w:rPr>
          <w:rFonts w:ascii="Arial" w:hAnsi="Arial" w:cs="Arial"/>
          <w:sz w:val="24"/>
        </w:rPr>
      </w:pPr>
      <w:r>
        <w:rPr>
          <w:rFonts w:ascii="Arial" w:hAnsi="Arial" w:cs="Arial"/>
          <w:sz w:val="24"/>
        </w:rPr>
        <w:t xml:space="preserve">Un </w:t>
      </w:r>
      <w:r w:rsidR="006E6CC4">
        <w:rPr>
          <w:rFonts w:ascii="Arial" w:hAnsi="Arial" w:cs="Arial"/>
          <w:sz w:val="24"/>
        </w:rPr>
        <w:t>diaporama</w:t>
      </w:r>
      <w:r>
        <w:rPr>
          <w:rFonts w:ascii="Arial" w:hAnsi="Arial" w:cs="Arial"/>
          <w:sz w:val="24"/>
        </w:rPr>
        <w:t xml:space="preserve"> </w:t>
      </w:r>
      <w:r w:rsidR="00647C15">
        <w:rPr>
          <w:rFonts w:ascii="Arial" w:hAnsi="Arial" w:cs="Arial"/>
          <w:sz w:val="24"/>
        </w:rPr>
        <w:t xml:space="preserve">de synthèse </w:t>
      </w:r>
      <w:r>
        <w:rPr>
          <w:rFonts w:ascii="Arial" w:hAnsi="Arial" w:cs="Arial"/>
          <w:sz w:val="24"/>
        </w:rPr>
        <w:t xml:space="preserve">de présentation du projet </w:t>
      </w:r>
      <w:r w:rsidR="005704A9">
        <w:rPr>
          <w:rFonts w:ascii="Arial" w:hAnsi="Arial" w:cs="Arial"/>
          <w:sz w:val="24"/>
        </w:rPr>
        <w:t>résum</w:t>
      </w:r>
      <w:r w:rsidR="009C32FC">
        <w:rPr>
          <w:rFonts w:ascii="Arial" w:hAnsi="Arial" w:cs="Arial"/>
          <w:sz w:val="24"/>
        </w:rPr>
        <w:t>ant</w:t>
      </w:r>
      <w:r w:rsidR="005704A9">
        <w:rPr>
          <w:rFonts w:ascii="Arial" w:hAnsi="Arial" w:cs="Arial"/>
          <w:sz w:val="24"/>
        </w:rPr>
        <w:t xml:space="preserve"> les points essentiels du dossier </w:t>
      </w:r>
      <w:r w:rsidR="009C32FC">
        <w:rPr>
          <w:rFonts w:ascii="Arial" w:hAnsi="Arial" w:cs="Arial"/>
          <w:sz w:val="24"/>
        </w:rPr>
        <w:t>de consultation a servi de support pour les échanges avec le public</w:t>
      </w:r>
      <w:r w:rsidR="00251EA6">
        <w:rPr>
          <w:rFonts w:ascii="Arial" w:hAnsi="Arial" w:cs="Arial"/>
          <w:sz w:val="24"/>
        </w:rPr>
        <w:t xml:space="preserve"> (voir annexe)</w:t>
      </w:r>
      <w:r w:rsidR="009C32FC">
        <w:rPr>
          <w:rFonts w:ascii="Arial" w:hAnsi="Arial" w:cs="Arial"/>
          <w:sz w:val="24"/>
        </w:rPr>
        <w:t>.</w:t>
      </w:r>
    </w:p>
    <w:p w:rsidR="00572DF2" w:rsidRPr="00172EE7" w:rsidRDefault="00873389" w:rsidP="00172EE7">
      <w:pPr>
        <w:spacing w:after="0"/>
        <w:jc w:val="both"/>
        <w:rPr>
          <w:rFonts w:ascii="Arial" w:hAnsi="Arial" w:cs="Arial"/>
          <w:sz w:val="24"/>
          <w:szCs w:val="24"/>
        </w:rPr>
      </w:pPr>
      <w:r>
        <w:rPr>
          <w:rFonts w:ascii="Arial" w:hAnsi="Arial" w:cs="Arial"/>
          <w:sz w:val="24"/>
          <w:szCs w:val="24"/>
        </w:rPr>
        <w:lastRenderedPageBreak/>
        <w:t>Ensuite,</w:t>
      </w:r>
      <w:r w:rsidR="00172EE7" w:rsidRPr="009C32FC">
        <w:rPr>
          <w:rFonts w:ascii="Arial" w:hAnsi="Arial" w:cs="Arial"/>
          <w:sz w:val="24"/>
          <w:szCs w:val="24"/>
        </w:rPr>
        <w:t xml:space="preserve"> </w:t>
      </w:r>
      <w:r w:rsidR="00DC3355" w:rsidRPr="009C32FC">
        <w:rPr>
          <w:rFonts w:ascii="Arial" w:hAnsi="Arial" w:cs="Arial"/>
          <w:sz w:val="24"/>
          <w:szCs w:val="24"/>
        </w:rPr>
        <w:t>M</w:t>
      </w:r>
      <w:r w:rsidR="009C32FC">
        <w:rPr>
          <w:rFonts w:ascii="Arial" w:hAnsi="Arial" w:cs="Arial"/>
          <w:sz w:val="24"/>
          <w:szCs w:val="24"/>
        </w:rPr>
        <w:t>.</w:t>
      </w:r>
      <w:r w:rsidR="00FC4800">
        <w:rPr>
          <w:rFonts w:ascii="Arial" w:hAnsi="Arial" w:cs="Arial"/>
          <w:sz w:val="24"/>
          <w:szCs w:val="24"/>
        </w:rPr>
        <w:t xml:space="preserve"> </w:t>
      </w:r>
      <w:r w:rsidR="009C32FC">
        <w:rPr>
          <w:rFonts w:ascii="Arial" w:hAnsi="Arial" w:cs="Arial"/>
          <w:sz w:val="24"/>
          <w:szCs w:val="24"/>
        </w:rPr>
        <w:t>Pichon et Mme Brun</w:t>
      </w:r>
      <w:r w:rsidR="00DC3355" w:rsidRPr="00172EE7">
        <w:rPr>
          <w:rFonts w:ascii="Arial" w:hAnsi="Arial" w:cs="Arial"/>
          <w:sz w:val="24"/>
          <w:szCs w:val="24"/>
        </w:rPr>
        <w:t xml:space="preserve"> </w:t>
      </w:r>
      <w:r w:rsidR="009C32FC">
        <w:rPr>
          <w:rFonts w:ascii="Arial" w:hAnsi="Arial" w:cs="Arial"/>
          <w:sz w:val="24"/>
          <w:szCs w:val="24"/>
        </w:rPr>
        <w:t>ont</w:t>
      </w:r>
      <w:r w:rsidR="00172EE7" w:rsidRPr="00172EE7">
        <w:rPr>
          <w:rFonts w:ascii="Arial" w:hAnsi="Arial" w:cs="Arial"/>
          <w:sz w:val="24"/>
          <w:szCs w:val="24"/>
        </w:rPr>
        <w:t xml:space="preserve"> complété</w:t>
      </w:r>
      <w:r w:rsidR="00DC3355" w:rsidRPr="00172EE7">
        <w:rPr>
          <w:rFonts w:ascii="Arial" w:hAnsi="Arial" w:cs="Arial"/>
          <w:sz w:val="24"/>
          <w:szCs w:val="24"/>
        </w:rPr>
        <w:t xml:space="preserve"> l’information sur le projet</w:t>
      </w:r>
      <w:r w:rsidR="00172EE7" w:rsidRPr="00172EE7">
        <w:rPr>
          <w:rFonts w:ascii="Arial" w:hAnsi="Arial" w:cs="Arial"/>
          <w:sz w:val="24"/>
          <w:szCs w:val="24"/>
        </w:rPr>
        <w:t>.</w:t>
      </w:r>
    </w:p>
    <w:p w:rsidR="009C32FC" w:rsidRPr="00862A95" w:rsidRDefault="00E93560" w:rsidP="00E93560">
      <w:pPr>
        <w:pStyle w:val="Paragraphedeliste"/>
        <w:numPr>
          <w:ilvl w:val="0"/>
          <w:numId w:val="15"/>
        </w:numPr>
        <w:spacing w:after="0"/>
        <w:ind w:left="1134"/>
        <w:jc w:val="both"/>
        <w:rPr>
          <w:rFonts w:ascii="Arial" w:hAnsi="Arial" w:cs="Arial"/>
          <w:bCs/>
          <w:sz w:val="24"/>
          <w:szCs w:val="24"/>
        </w:rPr>
      </w:pPr>
      <w:r>
        <w:rPr>
          <w:rFonts w:ascii="Arial" w:hAnsi="Arial" w:cs="Arial"/>
          <w:sz w:val="24"/>
          <w:szCs w:val="24"/>
        </w:rPr>
        <w:t>Présentation et commentaires des aménagements de la première</w:t>
      </w:r>
      <w:r w:rsidRPr="00E93560">
        <w:rPr>
          <w:rFonts w:ascii="Arial" w:hAnsi="Arial" w:cs="Arial"/>
          <w:sz w:val="24"/>
          <w:szCs w:val="24"/>
        </w:rPr>
        <w:t xml:space="preserve"> </w:t>
      </w:r>
      <w:r>
        <w:rPr>
          <w:rFonts w:ascii="Arial" w:hAnsi="Arial" w:cs="Arial"/>
          <w:sz w:val="24"/>
          <w:szCs w:val="24"/>
        </w:rPr>
        <w:t>phase : le débroussaillage, l’installation de la base vie et du grillage sur le pourtour du bassin ;</w:t>
      </w:r>
    </w:p>
    <w:p w:rsidR="00862A95" w:rsidRPr="00E93560" w:rsidRDefault="00862A95" w:rsidP="00862A95">
      <w:pPr>
        <w:pStyle w:val="Paragraphedeliste"/>
        <w:numPr>
          <w:ilvl w:val="0"/>
          <w:numId w:val="15"/>
        </w:numPr>
        <w:spacing w:after="0"/>
        <w:ind w:left="1134"/>
        <w:jc w:val="both"/>
        <w:rPr>
          <w:rFonts w:ascii="Arial" w:hAnsi="Arial" w:cs="Arial"/>
          <w:bCs/>
          <w:sz w:val="24"/>
          <w:szCs w:val="24"/>
        </w:rPr>
      </w:pPr>
      <w:r>
        <w:rPr>
          <w:rFonts w:ascii="Arial" w:hAnsi="Arial" w:cs="Arial"/>
          <w:sz w:val="24"/>
          <w:szCs w:val="24"/>
        </w:rPr>
        <w:t>Explication des travaux entrepris en avance, sans autorisation environnementale ;</w:t>
      </w:r>
    </w:p>
    <w:p w:rsidR="00920FF1" w:rsidRPr="00920FF1" w:rsidRDefault="00920FF1" w:rsidP="00920FF1">
      <w:pPr>
        <w:pStyle w:val="Paragraphedeliste"/>
        <w:numPr>
          <w:ilvl w:val="0"/>
          <w:numId w:val="15"/>
        </w:numPr>
        <w:spacing w:after="0"/>
        <w:ind w:left="1134"/>
        <w:jc w:val="both"/>
        <w:rPr>
          <w:rFonts w:ascii="Arial" w:hAnsi="Arial" w:cs="Arial"/>
          <w:bCs/>
          <w:sz w:val="24"/>
          <w:szCs w:val="24"/>
        </w:rPr>
      </w:pPr>
      <w:r>
        <w:rPr>
          <w:rFonts w:ascii="Arial" w:hAnsi="Arial" w:cs="Arial"/>
          <w:sz w:val="24"/>
          <w:szCs w:val="24"/>
        </w:rPr>
        <w:t>Rappel sur l’entretien réglementaire des berges ;</w:t>
      </w:r>
    </w:p>
    <w:p w:rsidR="00E93560" w:rsidRDefault="00E93560" w:rsidP="005E34E5">
      <w:pPr>
        <w:pStyle w:val="Paragraphedeliste"/>
        <w:numPr>
          <w:ilvl w:val="0"/>
          <w:numId w:val="15"/>
        </w:numPr>
        <w:spacing w:after="0"/>
        <w:ind w:left="1134"/>
        <w:jc w:val="both"/>
        <w:rPr>
          <w:rFonts w:ascii="Arial" w:hAnsi="Arial" w:cs="Arial"/>
          <w:bCs/>
          <w:sz w:val="24"/>
          <w:szCs w:val="24"/>
        </w:rPr>
      </w:pPr>
      <w:r>
        <w:rPr>
          <w:rFonts w:ascii="Arial" w:hAnsi="Arial" w:cs="Arial"/>
          <w:bCs/>
          <w:sz w:val="24"/>
          <w:szCs w:val="24"/>
        </w:rPr>
        <w:t>Présentation de la chronologie du planning des  travaux ;</w:t>
      </w:r>
    </w:p>
    <w:p w:rsidR="00E93560" w:rsidRDefault="00E93560" w:rsidP="005E34E5">
      <w:pPr>
        <w:pStyle w:val="Paragraphedeliste"/>
        <w:numPr>
          <w:ilvl w:val="0"/>
          <w:numId w:val="15"/>
        </w:numPr>
        <w:spacing w:after="0"/>
        <w:ind w:left="1134"/>
        <w:jc w:val="both"/>
        <w:rPr>
          <w:rFonts w:ascii="Arial" w:hAnsi="Arial" w:cs="Arial"/>
          <w:bCs/>
          <w:sz w:val="24"/>
          <w:szCs w:val="24"/>
        </w:rPr>
      </w:pPr>
      <w:r>
        <w:rPr>
          <w:rFonts w:ascii="Arial" w:hAnsi="Arial" w:cs="Arial"/>
          <w:bCs/>
          <w:sz w:val="24"/>
          <w:szCs w:val="24"/>
        </w:rPr>
        <w:t>Présentation de la deuxième phase avec la réalisation des deux ouvrages amont et aval ;</w:t>
      </w:r>
    </w:p>
    <w:p w:rsidR="00012E66" w:rsidRDefault="00012E66" w:rsidP="00012E66">
      <w:pPr>
        <w:pStyle w:val="Paragraphedeliste"/>
        <w:numPr>
          <w:ilvl w:val="0"/>
          <w:numId w:val="15"/>
        </w:numPr>
        <w:spacing w:after="0"/>
        <w:ind w:left="1134"/>
        <w:jc w:val="both"/>
        <w:rPr>
          <w:rFonts w:ascii="Arial" w:hAnsi="Arial" w:cs="Arial"/>
          <w:bCs/>
          <w:sz w:val="24"/>
          <w:szCs w:val="24"/>
        </w:rPr>
      </w:pPr>
      <w:r>
        <w:rPr>
          <w:rFonts w:ascii="Arial" w:hAnsi="Arial" w:cs="Arial"/>
          <w:bCs/>
          <w:sz w:val="24"/>
          <w:szCs w:val="24"/>
        </w:rPr>
        <w:t>Explication du fonctionnement des ouvrages de fuite et de surverse ;</w:t>
      </w:r>
    </w:p>
    <w:p w:rsidR="00E93560" w:rsidRDefault="00E93560" w:rsidP="005E34E5">
      <w:pPr>
        <w:pStyle w:val="Paragraphedeliste"/>
        <w:numPr>
          <w:ilvl w:val="0"/>
          <w:numId w:val="15"/>
        </w:numPr>
        <w:spacing w:after="0"/>
        <w:ind w:left="1134"/>
        <w:jc w:val="both"/>
        <w:rPr>
          <w:rFonts w:ascii="Arial" w:hAnsi="Arial" w:cs="Arial"/>
          <w:bCs/>
          <w:sz w:val="24"/>
          <w:szCs w:val="24"/>
        </w:rPr>
      </w:pPr>
      <w:r>
        <w:rPr>
          <w:rFonts w:ascii="Arial" w:hAnsi="Arial" w:cs="Arial"/>
          <w:bCs/>
          <w:sz w:val="24"/>
          <w:szCs w:val="24"/>
        </w:rPr>
        <w:t>Plantation des oliviers en fond de bassin et de graines de prairies ;</w:t>
      </w:r>
    </w:p>
    <w:p w:rsidR="00E93560" w:rsidRPr="006E6CC4" w:rsidRDefault="00E93560" w:rsidP="005E34E5">
      <w:pPr>
        <w:pStyle w:val="Paragraphedeliste"/>
        <w:numPr>
          <w:ilvl w:val="0"/>
          <w:numId w:val="15"/>
        </w:numPr>
        <w:spacing w:after="0"/>
        <w:ind w:left="1134"/>
        <w:jc w:val="both"/>
        <w:rPr>
          <w:rFonts w:ascii="Arial" w:hAnsi="Arial" w:cs="Arial"/>
          <w:bCs/>
          <w:sz w:val="24"/>
          <w:szCs w:val="24"/>
        </w:rPr>
      </w:pPr>
      <w:r>
        <w:rPr>
          <w:rFonts w:ascii="Arial" w:hAnsi="Arial" w:cs="Arial"/>
          <w:bCs/>
          <w:sz w:val="24"/>
          <w:szCs w:val="24"/>
        </w:rPr>
        <w:t xml:space="preserve">Remarque sur </w:t>
      </w:r>
      <w:r w:rsidR="000029BC">
        <w:rPr>
          <w:rFonts w:ascii="Arial" w:hAnsi="Arial" w:cs="Arial"/>
          <w:bCs/>
          <w:sz w:val="24"/>
          <w:szCs w:val="24"/>
        </w:rPr>
        <w:t xml:space="preserve">l’eau du </w:t>
      </w:r>
      <w:proofErr w:type="spellStart"/>
      <w:r w:rsidR="000029BC">
        <w:rPr>
          <w:rFonts w:ascii="Arial" w:hAnsi="Arial" w:cs="Arial"/>
          <w:bCs/>
          <w:sz w:val="24"/>
          <w:szCs w:val="24"/>
        </w:rPr>
        <w:t>Bouchou</w:t>
      </w:r>
      <w:proofErr w:type="spellEnd"/>
      <w:r w:rsidR="000029BC">
        <w:rPr>
          <w:rFonts w:ascii="Arial" w:hAnsi="Arial" w:cs="Arial"/>
          <w:bCs/>
          <w:sz w:val="24"/>
          <w:szCs w:val="24"/>
        </w:rPr>
        <w:t xml:space="preserve"> qui n’arrive pas en totalité dans le bassin de rétention en raison des </w:t>
      </w:r>
      <w:r w:rsidR="001E4940">
        <w:rPr>
          <w:rFonts w:ascii="Arial" w:hAnsi="Arial" w:cs="Arial"/>
          <w:bCs/>
          <w:sz w:val="24"/>
          <w:szCs w:val="24"/>
        </w:rPr>
        <w:t>débordements</w:t>
      </w:r>
      <w:r w:rsidR="000029BC">
        <w:rPr>
          <w:rFonts w:ascii="Arial" w:hAnsi="Arial" w:cs="Arial"/>
          <w:bCs/>
          <w:sz w:val="24"/>
          <w:szCs w:val="24"/>
        </w:rPr>
        <w:t xml:space="preserve"> occasionnés par les embâcles sur les ponts situés en amont</w:t>
      </w:r>
      <w:r w:rsidR="001E4940">
        <w:rPr>
          <w:rFonts w:ascii="Arial" w:hAnsi="Arial" w:cs="Arial"/>
          <w:bCs/>
          <w:sz w:val="24"/>
          <w:szCs w:val="24"/>
        </w:rPr>
        <w:t>.</w:t>
      </w:r>
    </w:p>
    <w:p w:rsidR="002248AC" w:rsidRPr="002248AC" w:rsidRDefault="002248AC" w:rsidP="002248AC">
      <w:pPr>
        <w:pStyle w:val="Titre2"/>
      </w:pPr>
      <w:bookmarkStart w:id="8" w:name="_Toc214607946"/>
      <w:r w:rsidRPr="002248AC">
        <w:t>32)</w:t>
      </w:r>
      <w:r w:rsidR="00CA3E39">
        <w:tab/>
      </w:r>
      <w:r w:rsidRPr="00E73D93">
        <w:rPr>
          <w:sz w:val="24"/>
        </w:rPr>
        <w:t>L’échange avec le public a abordé les sujets</w:t>
      </w:r>
      <w:r w:rsidR="00C609AD">
        <w:rPr>
          <w:sz w:val="24"/>
        </w:rPr>
        <w:t xml:space="preserve"> suivants</w:t>
      </w:r>
      <w:bookmarkEnd w:id="8"/>
    </w:p>
    <w:p w:rsidR="00445F96" w:rsidRDefault="00783BA9" w:rsidP="00873389">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Le créneau d’échange a permis </w:t>
      </w:r>
      <w:r w:rsidR="001E4940" w:rsidRPr="001E4940">
        <w:rPr>
          <w:rFonts w:ascii="Arial" w:hAnsi="Arial" w:cs="Arial"/>
          <w:color w:val="000000"/>
          <w:sz w:val="24"/>
          <w:szCs w:val="24"/>
        </w:rPr>
        <w:t>aux</w:t>
      </w:r>
      <w:r w:rsidRPr="001E4940">
        <w:rPr>
          <w:rFonts w:ascii="Arial" w:hAnsi="Arial" w:cs="Arial"/>
          <w:color w:val="000000"/>
          <w:sz w:val="24"/>
          <w:szCs w:val="24"/>
        </w:rPr>
        <w:t xml:space="preserve"> d’intervenant</w:t>
      </w:r>
      <w:r w:rsidR="00E83D6F" w:rsidRPr="001E4940">
        <w:rPr>
          <w:rFonts w:ascii="Arial" w:hAnsi="Arial" w:cs="Arial"/>
          <w:color w:val="000000"/>
          <w:sz w:val="24"/>
          <w:szCs w:val="24"/>
        </w:rPr>
        <w:t>s</w:t>
      </w:r>
      <w:r>
        <w:rPr>
          <w:rFonts w:ascii="Arial" w:hAnsi="Arial" w:cs="Arial"/>
          <w:color w:val="000000"/>
          <w:sz w:val="24"/>
          <w:szCs w:val="24"/>
        </w:rPr>
        <w:t xml:space="preserve"> de s’exprimer. </w:t>
      </w:r>
    </w:p>
    <w:p w:rsidR="00DB7B8B" w:rsidRDefault="001E4940" w:rsidP="00C821D7">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Question </w:t>
      </w:r>
      <w:r>
        <w:rPr>
          <w:rFonts w:ascii="Arial" w:hAnsi="Arial" w:cs="Arial"/>
          <w:color w:val="000000"/>
          <w:sz w:val="24"/>
          <w:szCs w:val="24"/>
        </w:rPr>
        <w:t>:</w:t>
      </w:r>
    </w:p>
    <w:p w:rsidR="001E4940" w:rsidRDefault="001E4940"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La chronologie normale est de réaliser la consultation puis d’obtenir l’autorisation environnementale afin de commencer les travaux. Pourquoi les travaux ont-ils débutés avant l’obtention de l’autorisation ?</w:t>
      </w:r>
    </w:p>
    <w:p w:rsidR="001E4940" w:rsidRDefault="001E4940" w:rsidP="00C821D7">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Réponse du maître d’ouvrage</w:t>
      </w:r>
      <w:r>
        <w:rPr>
          <w:rFonts w:ascii="Arial" w:hAnsi="Arial" w:cs="Arial"/>
          <w:color w:val="000000"/>
          <w:sz w:val="24"/>
          <w:szCs w:val="24"/>
        </w:rPr>
        <w:t> :</w:t>
      </w:r>
    </w:p>
    <w:p w:rsidR="001E4940" w:rsidRDefault="001E4940"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Sur proposition de la commune de Six-Fours-les-Plages, il a été demandé à la Direction Départementale des Territoire et de la Mer de pouvoir anticiper les travaux de terrassement et d’aménagement des berges sans intervenir sur le lit mineur du </w:t>
      </w:r>
      <w:proofErr w:type="spellStart"/>
      <w:r>
        <w:rPr>
          <w:rFonts w:ascii="Arial" w:hAnsi="Arial" w:cs="Arial"/>
          <w:color w:val="000000"/>
          <w:sz w:val="24"/>
          <w:szCs w:val="24"/>
        </w:rPr>
        <w:t>Bouchou</w:t>
      </w:r>
      <w:proofErr w:type="spellEnd"/>
      <w:r>
        <w:rPr>
          <w:rFonts w:ascii="Arial" w:hAnsi="Arial" w:cs="Arial"/>
          <w:color w:val="000000"/>
          <w:sz w:val="24"/>
          <w:szCs w:val="24"/>
        </w:rPr>
        <w:t>. La Métropole a répondu favorablement à cette demande qui permettait un gain d’une année sur la programmation des travaux.</w:t>
      </w:r>
    </w:p>
    <w:p w:rsidR="001E4940" w:rsidRDefault="001E4940" w:rsidP="00C821D7">
      <w:pPr>
        <w:autoSpaceDE w:val="0"/>
        <w:autoSpaceDN w:val="0"/>
        <w:adjustRightInd w:val="0"/>
        <w:spacing w:after="0" w:line="360" w:lineRule="auto"/>
        <w:jc w:val="both"/>
        <w:rPr>
          <w:rFonts w:ascii="Arial" w:hAnsi="Arial" w:cs="Arial"/>
          <w:color w:val="000000"/>
          <w:sz w:val="24"/>
          <w:szCs w:val="24"/>
        </w:rPr>
      </w:pP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Question </w:t>
      </w:r>
      <w:r>
        <w:rPr>
          <w:rFonts w:ascii="Arial" w:hAnsi="Arial" w:cs="Arial"/>
          <w:color w:val="000000"/>
          <w:sz w:val="24"/>
          <w:szCs w:val="24"/>
        </w:rPr>
        <w:t>:</w:t>
      </w:r>
    </w:p>
    <w:p w:rsidR="001E4940" w:rsidRDefault="001E4940"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Après une période pluvieuse</w:t>
      </w:r>
      <w:r w:rsidR="001A46BF">
        <w:rPr>
          <w:rFonts w:ascii="Arial" w:hAnsi="Arial" w:cs="Arial"/>
          <w:color w:val="000000"/>
          <w:sz w:val="24"/>
          <w:szCs w:val="24"/>
        </w:rPr>
        <w:t>, reste-il de l’eau dans le bassin de rétention ?</w:t>
      </w: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Réponse du maître d’ouvrage</w:t>
      </w:r>
      <w:r>
        <w:rPr>
          <w:rFonts w:ascii="Arial" w:hAnsi="Arial" w:cs="Arial"/>
          <w:color w:val="000000"/>
          <w:sz w:val="24"/>
          <w:szCs w:val="24"/>
        </w:rPr>
        <w:t> :</w:t>
      </w:r>
    </w:p>
    <w:p w:rsidR="001E4940" w:rsidRDefault="001A46BF"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Récemment, il y a eu </w:t>
      </w:r>
      <w:r w:rsidR="00873389">
        <w:rPr>
          <w:rFonts w:ascii="Arial" w:hAnsi="Arial" w:cs="Arial"/>
          <w:color w:val="000000"/>
          <w:sz w:val="24"/>
          <w:szCs w:val="24"/>
        </w:rPr>
        <w:t>un événement pluvieux important</w:t>
      </w:r>
      <w:r>
        <w:rPr>
          <w:rFonts w:ascii="Arial" w:hAnsi="Arial" w:cs="Arial"/>
          <w:color w:val="000000"/>
          <w:sz w:val="24"/>
          <w:szCs w:val="24"/>
        </w:rPr>
        <w:t>. L’eau s’est infiltrée et après quelques heures il ne restait que très peu d’eau dans le fond du bassin.</w:t>
      </w:r>
    </w:p>
    <w:p w:rsidR="004210A3" w:rsidRDefault="004210A3" w:rsidP="001A46BF">
      <w:pPr>
        <w:autoSpaceDE w:val="0"/>
        <w:autoSpaceDN w:val="0"/>
        <w:adjustRightInd w:val="0"/>
        <w:spacing w:after="0" w:line="360" w:lineRule="auto"/>
        <w:jc w:val="both"/>
        <w:rPr>
          <w:rFonts w:ascii="Arial" w:hAnsi="Arial" w:cs="Arial"/>
          <w:b/>
          <w:color w:val="000000"/>
          <w:sz w:val="24"/>
          <w:szCs w:val="24"/>
        </w:rPr>
      </w:pP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Question </w:t>
      </w:r>
      <w:r>
        <w:rPr>
          <w:rFonts w:ascii="Arial" w:hAnsi="Arial" w:cs="Arial"/>
          <w:color w:val="000000"/>
          <w:sz w:val="24"/>
          <w:szCs w:val="24"/>
        </w:rPr>
        <w:t>:</w:t>
      </w:r>
    </w:p>
    <w:p w:rsidR="001A46BF" w:rsidRDefault="001A46BF"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Un très bel eucalyptus a été abattu alors qu’il est prévu de replanter d</w:t>
      </w:r>
      <w:r w:rsidR="00C25DEE">
        <w:rPr>
          <w:rFonts w:ascii="Arial" w:hAnsi="Arial" w:cs="Arial"/>
          <w:color w:val="000000"/>
          <w:sz w:val="24"/>
          <w:szCs w:val="24"/>
        </w:rPr>
        <w:t>es oliviers. Pourquoi cet arbre</w:t>
      </w:r>
      <w:r>
        <w:rPr>
          <w:rFonts w:ascii="Arial" w:hAnsi="Arial" w:cs="Arial"/>
          <w:color w:val="000000"/>
          <w:sz w:val="24"/>
          <w:szCs w:val="24"/>
        </w:rPr>
        <w:t xml:space="preserve"> n’a</w:t>
      </w:r>
      <w:r w:rsidR="00C25DEE">
        <w:rPr>
          <w:rFonts w:ascii="Arial" w:hAnsi="Arial" w:cs="Arial"/>
          <w:color w:val="000000"/>
          <w:sz w:val="24"/>
          <w:szCs w:val="24"/>
        </w:rPr>
        <w:t>-t-il</w:t>
      </w:r>
      <w:r>
        <w:rPr>
          <w:rFonts w:ascii="Arial" w:hAnsi="Arial" w:cs="Arial"/>
          <w:color w:val="000000"/>
          <w:sz w:val="24"/>
          <w:szCs w:val="24"/>
        </w:rPr>
        <w:t xml:space="preserve"> pas été conservé ?</w:t>
      </w:r>
    </w:p>
    <w:p w:rsidR="00873389" w:rsidRDefault="00873389" w:rsidP="001A46BF">
      <w:pPr>
        <w:autoSpaceDE w:val="0"/>
        <w:autoSpaceDN w:val="0"/>
        <w:adjustRightInd w:val="0"/>
        <w:spacing w:after="0" w:line="360" w:lineRule="auto"/>
        <w:jc w:val="both"/>
        <w:rPr>
          <w:rFonts w:ascii="Arial" w:hAnsi="Arial" w:cs="Arial"/>
          <w:b/>
          <w:color w:val="000000"/>
          <w:sz w:val="24"/>
          <w:szCs w:val="24"/>
        </w:rPr>
      </w:pPr>
    </w:p>
    <w:p w:rsidR="00873389" w:rsidRDefault="00873389" w:rsidP="001A46BF">
      <w:pPr>
        <w:autoSpaceDE w:val="0"/>
        <w:autoSpaceDN w:val="0"/>
        <w:adjustRightInd w:val="0"/>
        <w:spacing w:after="0" w:line="360" w:lineRule="auto"/>
        <w:jc w:val="both"/>
        <w:rPr>
          <w:rFonts w:ascii="Arial" w:hAnsi="Arial" w:cs="Arial"/>
          <w:b/>
          <w:color w:val="000000"/>
          <w:sz w:val="24"/>
          <w:szCs w:val="24"/>
        </w:rPr>
      </w:pPr>
    </w:p>
    <w:p w:rsidR="001A46BF" w:rsidRDefault="001A46BF" w:rsidP="001A46BF">
      <w:pPr>
        <w:autoSpaceDE w:val="0"/>
        <w:autoSpaceDN w:val="0"/>
        <w:adjustRightInd w:val="0"/>
        <w:spacing w:after="0" w:line="360" w:lineRule="auto"/>
        <w:jc w:val="both"/>
        <w:rPr>
          <w:rFonts w:ascii="Arial" w:hAnsi="Arial" w:cs="Arial"/>
          <w:color w:val="000000"/>
          <w:sz w:val="24"/>
          <w:szCs w:val="24"/>
        </w:rPr>
      </w:pPr>
      <w:bookmarkStart w:id="9" w:name="_GoBack"/>
      <w:bookmarkEnd w:id="9"/>
      <w:r w:rsidRPr="001E4940">
        <w:rPr>
          <w:rFonts w:ascii="Arial" w:hAnsi="Arial" w:cs="Arial"/>
          <w:b/>
          <w:color w:val="000000"/>
          <w:sz w:val="24"/>
          <w:szCs w:val="24"/>
        </w:rPr>
        <w:lastRenderedPageBreak/>
        <w:t>Réponse du maître d’ouvrage</w:t>
      </w:r>
      <w:r>
        <w:rPr>
          <w:rFonts w:ascii="Arial" w:hAnsi="Arial" w:cs="Arial"/>
          <w:color w:val="000000"/>
          <w:sz w:val="24"/>
          <w:szCs w:val="24"/>
        </w:rPr>
        <w:t> :</w:t>
      </w:r>
    </w:p>
    <w:p w:rsidR="001A46BF" w:rsidRDefault="001A46BF"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Cet arbre, contigu au lit mineur du </w:t>
      </w:r>
      <w:proofErr w:type="spellStart"/>
      <w:r>
        <w:rPr>
          <w:rFonts w:ascii="Arial" w:hAnsi="Arial" w:cs="Arial"/>
          <w:color w:val="000000"/>
          <w:sz w:val="24"/>
          <w:szCs w:val="24"/>
        </w:rPr>
        <w:t>Bouchou</w:t>
      </w:r>
      <w:proofErr w:type="spellEnd"/>
      <w:r>
        <w:rPr>
          <w:rFonts w:ascii="Arial" w:hAnsi="Arial" w:cs="Arial"/>
          <w:color w:val="000000"/>
          <w:sz w:val="24"/>
          <w:szCs w:val="24"/>
        </w:rPr>
        <w:t>, se situait trop près de celui-ci. Il est prévu de descendre le lit mineur d’environ un mètre par rapport à son niveau actuel. L’enracinement de l’eucalyptus aurait été mis à jour, ce qui n’aurait pas permis de le conserver.</w:t>
      </w:r>
    </w:p>
    <w:p w:rsidR="001A46BF" w:rsidRDefault="001A46BF" w:rsidP="00C821D7">
      <w:pPr>
        <w:autoSpaceDE w:val="0"/>
        <w:autoSpaceDN w:val="0"/>
        <w:adjustRightInd w:val="0"/>
        <w:spacing w:after="0" w:line="360" w:lineRule="auto"/>
        <w:jc w:val="both"/>
        <w:rPr>
          <w:rFonts w:ascii="Arial" w:hAnsi="Arial" w:cs="Arial"/>
          <w:color w:val="000000"/>
          <w:sz w:val="24"/>
          <w:szCs w:val="24"/>
        </w:rPr>
      </w:pP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Question </w:t>
      </w:r>
      <w:r>
        <w:rPr>
          <w:rFonts w:ascii="Arial" w:hAnsi="Arial" w:cs="Arial"/>
          <w:color w:val="000000"/>
          <w:sz w:val="24"/>
          <w:szCs w:val="24"/>
        </w:rPr>
        <w:t>:</w:t>
      </w:r>
    </w:p>
    <w:p w:rsidR="001A46BF" w:rsidRDefault="00764E5D"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Si un animal entre dans le bassin de rétention, peut-il accéder aux parcelles des riverains ?</w:t>
      </w: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Réponse du maître d’ouvrage</w:t>
      </w:r>
      <w:r>
        <w:rPr>
          <w:rFonts w:ascii="Arial" w:hAnsi="Arial" w:cs="Arial"/>
          <w:color w:val="000000"/>
          <w:sz w:val="24"/>
          <w:szCs w:val="24"/>
        </w:rPr>
        <w:t> :</w:t>
      </w:r>
    </w:p>
    <w:p w:rsidR="001A46BF" w:rsidRDefault="00764E5D"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Non, les animaux qui entreraient dans le bassin de rétention s</w:t>
      </w:r>
      <w:r w:rsidR="00C25DEE">
        <w:rPr>
          <w:rFonts w:ascii="Arial" w:hAnsi="Arial" w:cs="Arial"/>
          <w:color w:val="000000"/>
          <w:sz w:val="24"/>
          <w:szCs w:val="24"/>
        </w:rPr>
        <w:t>eraient</w:t>
      </w:r>
      <w:r>
        <w:rPr>
          <w:rFonts w:ascii="Arial" w:hAnsi="Arial" w:cs="Arial"/>
          <w:color w:val="000000"/>
          <w:sz w:val="24"/>
          <w:szCs w:val="24"/>
        </w:rPr>
        <w:t xml:space="preserve"> confinés par le grillage qui entoure le bassin et ils ne peuvent pas passer sous ce grillage qui est posé sur une fondation béton en profondeur. Ils doivent ressortir par un des ouvrages amont ou aval.</w:t>
      </w:r>
    </w:p>
    <w:p w:rsidR="001A46BF" w:rsidRDefault="00764E5D"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De même, </w:t>
      </w:r>
      <w:r w:rsidR="00D7166D">
        <w:rPr>
          <w:rFonts w:ascii="Arial" w:hAnsi="Arial" w:cs="Arial"/>
          <w:color w:val="000000"/>
          <w:sz w:val="24"/>
          <w:szCs w:val="24"/>
        </w:rPr>
        <w:t>la sortie</w:t>
      </w:r>
      <w:r>
        <w:rPr>
          <w:rFonts w:ascii="Arial" w:hAnsi="Arial" w:cs="Arial"/>
          <w:color w:val="000000"/>
          <w:sz w:val="24"/>
          <w:szCs w:val="24"/>
        </w:rPr>
        <w:t xml:space="preserve"> de petits animaux </w:t>
      </w:r>
      <w:r w:rsidR="00D7166D">
        <w:rPr>
          <w:rFonts w:ascii="Arial" w:hAnsi="Arial" w:cs="Arial"/>
          <w:color w:val="000000"/>
          <w:sz w:val="24"/>
          <w:szCs w:val="24"/>
        </w:rPr>
        <w:t>du</w:t>
      </w:r>
      <w:r>
        <w:rPr>
          <w:rFonts w:ascii="Arial" w:hAnsi="Arial" w:cs="Arial"/>
          <w:color w:val="000000"/>
          <w:sz w:val="24"/>
          <w:szCs w:val="24"/>
        </w:rPr>
        <w:t xml:space="preserve"> bassin de rétention peut se faire par la partie basse de la surverse dans </w:t>
      </w:r>
      <w:r w:rsidR="00D7166D">
        <w:rPr>
          <w:rFonts w:ascii="Arial" w:hAnsi="Arial" w:cs="Arial"/>
          <w:color w:val="000000"/>
          <w:sz w:val="24"/>
          <w:szCs w:val="24"/>
        </w:rPr>
        <w:t>laquelle se situent deux ouvertures de 70x50 cm.</w:t>
      </w:r>
    </w:p>
    <w:p w:rsidR="00764E5D" w:rsidRDefault="00764E5D" w:rsidP="00C821D7">
      <w:pPr>
        <w:autoSpaceDE w:val="0"/>
        <w:autoSpaceDN w:val="0"/>
        <w:adjustRightInd w:val="0"/>
        <w:spacing w:after="0" w:line="360" w:lineRule="auto"/>
        <w:jc w:val="both"/>
        <w:rPr>
          <w:rFonts w:ascii="Arial" w:hAnsi="Arial" w:cs="Arial"/>
          <w:color w:val="000000"/>
          <w:sz w:val="24"/>
          <w:szCs w:val="24"/>
        </w:rPr>
      </w:pP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Question </w:t>
      </w:r>
      <w:r>
        <w:rPr>
          <w:rFonts w:ascii="Arial" w:hAnsi="Arial" w:cs="Arial"/>
          <w:color w:val="000000"/>
          <w:sz w:val="24"/>
          <w:szCs w:val="24"/>
        </w:rPr>
        <w:t>:</w:t>
      </w:r>
    </w:p>
    <w:p w:rsidR="00764E5D" w:rsidRDefault="00212A9E"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En quoi consiste le terrassement du </w:t>
      </w:r>
      <w:proofErr w:type="spellStart"/>
      <w:r>
        <w:rPr>
          <w:rFonts w:ascii="Arial" w:hAnsi="Arial" w:cs="Arial"/>
          <w:color w:val="000000"/>
          <w:sz w:val="24"/>
          <w:szCs w:val="24"/>
        </w:rPr>
        <w:t>Bouchou</w:t>
      </w:r>
      <w:proofErr w:type="spellEnd"/>
      <w:r>
        <w:rPr>
          <w:rFonts w:ascii="Arial" w:hAnsi="Arial" w:cs="Arial"/>
          <w:color w:val="000000"/>
          <w:sz w:val="24"/>
          <w:szCs w:val="24"/>
        </w:rPr>
        <w:t> ?</w:t>
      </w:r>
    </w:p>
    <w:p w:rsidR="001A46BF" w:rsidRDefault="001A46BF" w:rsidP="001A46BF">
      <w:pPr>
        <w:autoSpaceDE w:val="0"/>
        <w:autoSpaceDN w:val="0"/>
        <w:adjustRightInd w:val="0"/>
        <w:spacing w:after="0" w:line="360" w:lineRule="auto"/>
        <w:jc w:val="both"/>
        <w:rPr>
          <w:rFonts w:ascii="Arial" w:hAnsi="Arial" w:cs="Arial"/>
          <w:color w:val="000000"/>
          <w:sz w:val="24"/>
          <w:szCs w:val="24"/>
        </w:rPr>
      </w:pPr>
      <w:r w:rsidRPr="001E4940">
        <w:rPr>
          <w:rFonts w:ascii="Arial" w:hAnsi="Arial" w:cs="Arial"/>
          <w:b/>
          <w:color w:val="000000"/>
          <w:sz w:val="24"/>
          <w:szCs w:val="24"/>
        </w:rPr>
        <w:t>Réponse du maître d’ouvrage</w:t>
      </w:r>
      <w:r>
        <w:rPr>
          <w:rFonts w:ascii="Arial" w:hAnsi="Arial" w:cs="Arial"/>
          <w:color w:val="000000"/>
          <w:sz w:val="24"/>
          <w:szCs w:val="24"/>
        </w:rPr>
        <w:t> :</w:t>
      </w:r>
    </w:p>
    <w:p w:rsidR="00DB7B8B" w:rsidRPr="002248AC" w:rsidRDefault="00212A9E"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Il s’agit de la deuxième phase des travaux qui consiste </w:t>
      </w:r>
      <w:r w:rsidR="00D32749">
        <w:rPr>
          <w:rFonts w:ascii="Arial" w:hAnsi="Arial" w:cs="Arial"/>
          <w:color w:val="000000"/>
          <w:sz w:val="24"/>
          <w:szCs w:val="24"/>
        </w:rPr>
        <w:t>à la réalisation des deux ouvrages et à l’abaissement</w:t>
      </w:r>
      <w:r>
        <w:rPr>
          <w:rFonts w:ascii="Arial" w:hAnsi="Arial" w:cs="Arial"/>
          <w:color w:val="000000"/>
          <w:sz w:val="24"/>
          <w:szCs w:val="24"/>
        </w:rPr>
        <w:t xml:space="preserve"> du lit </w:t>
      </w:r>
      <w:r w:rsidR="00D32749">
        <w:rPr>
          <w:rFonts w:ascii="Arial" w:hAnsi="Arial" w:cs="Arial"/>
          <w:color w:val="000000"/>
          <w:sz w:val="24"/>
          <w:szCs w:val="24"/>
        </w:rPr>
        <w:t xml:space="preserve">du </w:t>
      </w:r>
      <w:proofErr w:type="spellStart"/>
      <w:r w:rsidR="00D32749">
        <w:rPr>
          <w:rFonts w:ascii="Arial" w:hAnsi="Arial" w:cs="Arial"/>
          <w:color w:val="000000"/>
          <w:sz w:val="24"/>
          <w:szCs w:val="24"/>
        </w:rPr>
        <w:t>Bouchou</w:t>
      </w:r>
      <w:proofErr w:type="spellEnd"/>
      <w:r w:rsidR="00D32749">
        <w:rPr>
          <w:rFonts w:ascii="Arial" w:hAnsi="Arial" w:cs="Arial"/>
          <w:color w:val="000000"/>
          <w:sz w:val="24"/>
          <w:szCs w:val="24"/>
        </w:rPr>
        <w:t>.</w:t>
      </w:r>
    </w:p>
    <w:p w:rsidR="00333EE7" w:rsidRDefault="00333EE7" w:rsidP="00C821D7">
      <w:pPr>
        <w:autoSpaceDE w:val="0"/>
        <w:autoSpaceDN w:val="0"/>
        <w:adjustRightInd w:val="0"/>
        <w:spacing w:after="0" w:line="360" w:lineRule="auto"/>
        <w:jc w:val="both"/>
        <w:rPr>
          <w:rFonts w:ascii="Arial" w:hAnsi="Arial" w:cs="Arial"/>
          <w:color w:val="000000"/>
          <w:sz w:val="24"/>
          <w:szCs w:val="24"/>
        </w:rPr>
      </w:pPr>
    </w:p>
    <w:p w:rsidR="004210A3" w:rsidRDefault="004210A3" w:rsidP="00C821D7">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Il a été rappelé le planning prévisionnel :</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Fin des travaux de la phase 1 : vendredi 19 décembre 2025</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2</w:t>
      </w:r>
      <w:r w:rsidRPr="004210A3">
        <w:rPr>
          <w:rFonts w:ascii="Arial" w:hAnsi="Arial" w:cs="Arial"/>
          <w:color w:val="000000"/>
          <w:sz w:val="24"/>
          <w:szCs w:val="24"/>
          <w:vertAlign w:val="superscript"/>
        </w:rPr>
        <w:t>ème</w:t>
      </w:r>
      <w:r>
        <w:rPr>
          <w:rFonts w:ascii="Arial" w:hAnsi="Arial" w:cs="Arial"/>
          <w:color w:val="000000"/>
          <w:sz w:val="24"/>
          <w:szCs w:val="24"/>
        </w:rPr>
        <w:t xml:space="preserve"> réunion publique : mardi 3 février 2026</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Permanence du commissaire enquêteur : jeudi 12 février 2026</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Clôture de la consultation du public : jeudi 12 février 2026</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Rapport du commissaire enquêteur : jeudi 5 mars 2026</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Autorisation environnementale pour la suite des travaux : vendredi 20 mars 2026</w:t>
      </w:r>
    </w:p>
    <w:p w:rsid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Début des travaux de la phase 2 : lundi 23 mars 2026</w:t>
      </w:r>
    </w:p>
    <w:p w:rsidR="004210A3" w:rsidRPr="004210A3" w:rsidRDefault="004210A3" w:rsidP="004210A3">
      <w:pPr>
        <w:pStyle w:val="Paragraphedeliste"/>
        <w:numPr>
          <w:ilvl w:val="0"/>
          <w:numId w:val="23"/>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Fin des travaux : vendredi 29 mai 2026</w:t>
      </w:r>
    </w:p>
    <w:p w:rsidR="0094264C" w:rsidRDefault="0094264C">
      <w:pPr>
        <w:rPr>
          <w:rFonts w:ascii="Arial" w:hAnsi="Arial" w:cs="Arial"/>
          <w:color w:val="000000"/>
          <w:sz w:val="24"/>
          <w:szCs w:val="24"/>
        </w:rPr>
      </w:pPr>
      <w:r>
        <w:rPr>
          <w:rFonts w:ascii="Arial" w:hAnsi="Arial" w:cs="Arial"/>
          <w:color w:val="000000"/>
          <w:sz w:val="24"/>
          <w:szCs w:val="24"/>
        </w:rPr>
        <w:br w:type="page"/>
      </w:r>
    </w:p>
    <w:p w:rsidR="0094264C" w:rsidRDefault="0094264C" w:rsidP="00F83818">
      <w:pPr>
        <w:pStyle w:val="Titre1"/>
        <w:numPr>
          <w:ilvl w:val="0"/>
          <w:numId w:val="3"/>
        </w:numPr>
        <w:ind w:left="709" w:hanging="709"/>
      </w:pPr>
      <w:bookmarkStart w:id="10" w:name="_Toc214607947"/>
      <w:r>
        <w:lastRenderedPageBreak/>
        <w:t>ANNEXE</w:t>
      </w:r>
      <w:r w:rsidR="0062005E">
        <w:t> : diaporama</w:t>
      </w:r>
      <w:bookmarkEnd w:id="10"/>
    </w:p>
    <w:tbl>
      <w:tblPr>
        <w:tblStyle w:val="Grilledutableau"/>
        <w:tblW w:w="0" w:type="auto"/>
        <w:tblLook w:val="04A0" w:firstRow="1" w:lastRow="0" w:firstColumn="1" w:lastColumn="0" w:noHBand="0" w:noVBand="1"/>
      </w:tblPr>
      <w:tblGrid>
        <w:gridCol w:w="4559"/>
        <w:gridCol w:w="4870"/>
      </w:tblGrid>
      <w:tr w:rsidR="0094264C" w:rsidTr="0094264C">
        <w:tc>
          <w:tcPr>
            <w:tcW w:w="4581" w:type="dxa"/>
          </w:tcPr>
          <w:p w:rsidR="0094264C" w:rsidRDefault="0062005E" w:rsidP="0094264C">
            <w:pPr>
              <w:rPr>
                <w:rFonts w:ascii="Arial" w:hAnsi="Arial" w:cs="Arial"/>
                <w:sz w:val="24"/>
              </w:rPr>
            </w:pPr>
            <w:r w:rsidRPr="0062005E">
              <w:rPr>
                <w:rFonts w:ascii="Arial" w:hAnsi="Arial" w:cs="Arial"/>
                <w:sz w:val="24"/>
              </w:rPr>
              <w:drawing>
                <wp:inline distT="0" distB="0" distL="0" distR="0" wp14:anchorId="51A017FD" wp14:editId="68DD2271">
                  <wp:extent cx="2777000" cy="15621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83112" cy="1565538"/>
                          </a:xfrm>
                          <a:prstGeom prst="rect">
                            <a:avLst/>
                          </a:prstGeom>
                        </pic:spPr>
                      </pic:pic>
                    </a:graphicData>
                  </a:graphic>
                </wp:inline>
              </w:drawing>
            </w:r>
          </w:p>
        </w:tc>
        <w:tc>
          <w:tcPr>
            <w:tcW w:w="4848" w:type="dxa"/>
          </w:tcPr>
          <w:p w:rsidR="0094264C" w:rsidRDefault="0062005E" w:rsidP="0094264C">
            <w:pPr>
              <w:rPr>
                <w:rFonts w:ascii="Arial" w:hAnsi="Arial" w:cs="Arial"/>
                <w:sz w:val="24"/>
              </w:rPr>
            </w:pPr>
            <w:r w:rsidRPr="0062005E">
              <w:rPr>
                <w:rFonts w:ascii="Arial" w:hAnsi="Arial" w:cs="Arial"/>
                <w:sz w:val="24"/>
              </w:rPr>
              <w:drawing>
                <wp:inline distT="0" distB="0" distL="0" distR="0" wp14:anchorId="4F4A79F1" wp14:editId="5AB239A7">
                  <wp:extent cx="2777000" cy="156210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3850" cy="1565953"/>
                          </a:xfrm>
                          <a:prstGeom prst="rect">
                            <a:avLst/>
                          </a:prstGeom>
                        </pic:spPr>
                      </pic:pic>
                    </a:graphicData>
                  </a:graphic>
                </wp:inline>
              </w:drawing>
            </w:r>
          </w:p>
        </w:tc>
      </w:tr>
      <w:tr w:rsidR="0094264C" w:rsidTr="0094264C">
        <w:tc>
          <w:tcPr>
            <w:tcW w:w="4581" w:type="dxa"/>
          </w:tcPr>
          <w:p w:rsidR="0094264C" w:rsidRDefault="0062005E" w:rsidP="0094264C">
            <w:pPr>
              <w:rPr>
                <w:rFonts w:ascii="Arial" w:hAnsi="Arial" w:cs="Arial"/>
                <w:sz w:val="24"/>
              </w:rPr>
            </w:pPr>
            <w:r w:rsidRPr="0062005E">
              <w:rPr>
                <w:rFonts w:ascii="Arial" w:hAnsi="Arial" w:cs="Arial"/>
                <w:sz w:val="24"/>
              </w:rPr>
              <w:drawing>
                <wp:inline distT="0" distB="0" distL="0" distR="0" wp14:anchorId="3BEC5C8E" wp14:editId="4E69D8C9">
                  <wp:extent cx="2726202" cy="1533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6492" cy="1533688"/>
                          </a:xfrm>
                          <a:prstGeom prst="rect">
                            <a:avLst/>
                          </a:prstGeom>
                        </pic:spPr>
                      </pic:pic>
                    </a:graphicData>
                  </a:graphic>
                </wp:inline>
              </w:drawing>
            </w:r>
          </w:p>
        </w:tc>
        <w:tc>
          <w:tcPr>
            <w:tcW w:w="4848" w:type="dxa"/>
          </w:tcPr>
          <w:p w:rsidR="0094264C" w:rsidRDefault="0062005E" w:rsidP="0094264C">
            <w:pPr>
              <w:rPr>
                <w:rFonts w:ascii="Arial" w:hAnsi="Arial" w:cs="Arial"/>
                <w:sz w:val="24"/>
              </w:rPr>
            </w:pPr>
            <w:r w:rsidRPr="0062005E">
              <w:rPr>
                <w:rFonts w:ascii="Arial" w:hAnsi="Arial" w:cs="Arial"/>
                <w:sz w:val="24"/>
              </w:rPr>
              <w:drawing>
                <wp:inline distT="0" distB="0" distL="0" distR="0" wp14:anchorId="06FBFFC6" wp14:editId="62633E62">
                  <wp:extent cx="2726202" cy="15335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6492" cy="1533688"/>
                          </a:xfrm>
                          <a:prstGeom prst="rect">
                            <a:avLst/>
                          </a:prstGeom>
                        </pic:spPr>
                      </pic:pic>
                    </a:graphicData>
                  </a:graphic>
                </wp:inline>
              </w:drawing>
            </w:r>
          </w:p>
        </w:tc>
      </w:tr>
      <w:tr w:rsidR="00647C15" w:rsidTr="0094264C">
        <w:tc>
          <w:tcPr>
            <w:tcW w:w="4581" w:type="dxa"/>
          </w:tcPr>
          <w:p w:rsidR="00647C15" w:rsidRPr="0094264C"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511EEE01" wp14:editId="12D67087">
                  <wp:extent cx="2777000" cy="156210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77296" cy="1562267"/>
                          </a:xfrm>
                          <a:prstGeom prst="rect">
                            <a:avLst/>
                          </a:prstGeom>
                        </pic:spPr>
                      </pic:pic>
                    </a:graphicData>
                  </a:graphic>
                </wp:inline>
              </w:drawing>
            </w:r>
          </w:p>
        </w:tc>
        <w:tc>
          <w:tcPr>
            <w:tcW w:w="4848" w:type="dxa"/>
          </w:tcPr>
          <w:p w:rsidR="00647C15" w:rsidRPr="0094264C"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5B88C7F2" wp14:editId="4AF75E44">
                  <wp:extent cx="2777003" cy="15621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77297" cy="1562265"/>
                          </a:xfrm>
                          <a:prstGeom prst="rect">
                            <a:avLst/>
                          </a:prstGeom>
                        </pic:spPr>
                      </pic:pic>
                    </a:graphicData>
                  </a:graphic>
                </wp:inline>
              </w:drawing>
            </w:r>
          </w:p>
        </w:tc>
      </w:tr>
      <w:tr w:rsidR="009B61B0" w:rsidTr="0094264C">
        <w:tc>
          <w:tcPr>
            <w:tcW w:w="4581" w:type="dxa"/>
          </w:tcPr>
          <w:p w:rsidR="009B61B0" w:rsidRPr="00647C15"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13D5D138" wp14:editId="70633E05">
                  <wp:extent cx="2793934" cy="1571625"/>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95346" cy="1572419"/>
                          </a:xfrm>
                          <a:prstGeom prst="rect">
                            <a:avLst/>
                          </a:prstGeom>
                        </pic:spPr>
                      </pic:pic>
                    </a:graphicData>
                  </a:graphic>
                </wp:inline>
              </w:drawing>
            </w:r>
          </w:p>
        </w:tc>
        <w:tc>
          <w:tcPr>
            <w:tcW w:w="4848" w:type="dxa"/>
          </w:tcPr>
          <w:p w:rsidR="009B61B0" w:rsidRPr="009B61B0"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7D15E506" wp14:editId="0B3EFBE5">
                  <wp:extent cx="2828925" cy="1591308"/>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0412" cy="1592144"/>
                          </a:xfrm>
                          <a:prstGeom prst="rect">
                            <a:avLst/>
                          </a:prstGeom>
                        </pic:spPr>
                      </pic:pic>
                    </a:graphicData>
                  </a:graphic>
                </wp:inline>
              </w:drawing>
            </w:r>
          </w:p>
        </w:tc>
      </w:tr>
      <w:tr w:rsidR="0062005E" w:rsidTr="0094264C">
        <w:tc>
          <w:tcPr>
            <w:tcW w:w="4581" w:type="dxa"/>
          </w:tcPr>
          <w:p w:rsidR="0062005E" w:rsidRPr="00647C15"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76A49039" wp14:editId="269B4717">
                  <wp:extent cx="2790825" cy="156987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91122" cy="1570043"/>
                          </a:xfrm>
                          <a:prstGeom prst="rect">
                            <a:avLst/>
                          </a:prstGeom>
                        </pic:spPr>
                      </pic:pic>
                    </a:graphicData>
                  </a:graphic>
                </wp:inline>
              </w:drawing>
            </w:r>
          </w:p>
        </w:tc>
        <w:tc>
          <w:tcPr>
            <w:tcW w:w="4848" w:type="dxa"/>
          </w:tcPr>
          <w:p w:rsidR="0062005E" w:rsidRPr="009B61B0"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570564BC" wp14:editId="2DA2A6EF">
                  <wp:extent cx="2828925" cy="1591308"/>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9226" cy="1591477"/>
                          </a:xfrm>
                          <a:prstGeom prst="rect">
                            <a:avLst/>
                          </a:prstGeom>
                        </pic:spPr>
                      </pic:pic>
                    </a:graphicData>
                  </a:graphic>
                </wp:inline>
              </w:drawing>
            </w:r>
          </w:p>
        </w:tc>
      </w:tr>
      <w:tr w:rsidR="0062005E" w:rsidTr="0094264C">
        <w:tc>
          <w:tcPr>
            <w:tcW w:w="4581" w:type="dxa"/>
          </w:tcPr>
          <w:p w:rsidR="0062005E" w:rsidRPr="00647C15" w:rsidRDefault="0062005E" w:rsidP="0094264C">
            <w:pPr>
              <w:rPr>
                <w:rFonts w:ascii="Arial" w:hAnsi="Arial" w:cs="Arial"/>
                <w:noProof/>
                <w:sz w:val="24"/>
                <w:lang w:eastAsia="fr-FR"/>
              </w:rPr>
            </w:pPr>
            <w:r w:rsidRPr="0062005E">
              <w:rPr>
                <w:rFonts w:ascii="Arial" w:hAnsi="Arial" w:cs="Arial"/>
                <w:noProof/>
                <w:sz w:val="24"/>
                <w:lang w:eastAsia="fr-FR"/>
              </w:rPr>
              <w:lastRenderedPageBreak/>
              <w:drawing>
                <wp:inline distT="0" distB="0" distL="0" distR="0" wp14:anchorId="180CD1E0" wp14:editId="7C311894">
                  <wp:extent cx="2743200" cy="15430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3492" cy="1543251"/>
                          </a:xfrm>
                          <a:prstGeom prst="rect">
                            <a:avLst/>
                          </a:prstGeom>
                        </pic:spPr>
                      </pic:pic>
                    </a:graphicData>
                  </a:graphic>
                </wp:inline>
              </w:drawing>
            </w:r>
          </w:p>
        </w:tc>
        <w:tc>
          <w:tcPr>
            <w:tcW w:w="4848" w:type="dxa"/>
          </w:tcPr>
          <w:p w:rsidR="0062005E" w:rsidRPr="009B61B0"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17C5BCC6" wp14:editId="41C67079">
                  <wp:extent cx="3000375" cy="1687751"/>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00694" cy="1687930"/>
                          </a:xfrm>
                          <a:prstGeom prst="rect">
                            <a:avLst/>
                          </a:prstGeom>
                        </pic:spPr>
                      </pic:pic>
                    </a:graphicData>
                  </a:graphic>
                </wp:inline>
              </w:drawing>
            </w:r>
          </w:p>
        </w:tc>
      </w:tr>
      <w:tr w:rsidR="0062005E" w:rsidTr="0094264C">
        <w:tc>
          <w:tcPr>
            <w:tcW w:w="4581" w:type="dxa"/>
          </w:tcPr>
          <w:p w:rsidR="0062005E" w:rsidRPr="00647C15" w:rsidRDefault="0062005E" w:rsidP="0094264C">
            <w:pPr>
              <w:rPr>
                <w:rFonts w:ascii="Arial" w:hAnsi="Arial" w:cs="Arial"/>
                <w:noProof/>
                <w:sz w:val="24"/>
                <w:lang w:eastAsia="fr-FR"/>
              </w:rPr>
            </w:pPr>
            <w:r w:rsidRPr="0062005E">
              <w:rPr>
                <w:rFonts w:ascii="Arial" w:hAnsi="Arial" w:cs="Arial"/>
                <w:noProof/>
                <w:sz w:val="24"/>
                <w:lang w:eastAsia="fr-FR"/>
              </w:rPr>
              <w:drawing>
                <wp:inline distT="0" distB="0" distL="0" distR="0" wp14:anchorId="58CCE534" wp14:editId="0EAECD73">
                  <wp:extent cx="2793934" cy="1571625"/>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94232" cy="1571792"/>
                          </a:xfrm>
                          <a:prstGeom prst="rect">
                            <a:avLst/>
                          </a:prstGeom>
                        </pic:spPr>
                      </pic:pic>
                    </a:graphicData>
                  </a:graphic>
                </wp:inline>
              </w:drawing>
            </w:r>
          </w:p>
        </w:tc>
        <w:tc>
          <w:tcPr>
            <w:tcW w:w="4848" w:type="dxa"/>
          </w:tcPr>
          <w:p w:rsidR="0062005E" w:rsidRPr="009B61B0" w:rsidRDefault="0062005E" w:rsidP="0094264C">
            <w:pPr>
              <w:rPr>
                <w:rFonts w:ascii="Arial" w:hAnsi="Arial" w:cs="Arial"/>
                <w:noProof/>
                <w:sz w:val="24"/>
                <w:lang w:eastAsia="fr-FR"/>
              </w:rPr>
            </w:pPr>
          </w:p>
        </w:tc>
      </w:tr>
    </w:tbl>
    <w:p w:rsidR="0094264C" w:rsidRPr="0094264C" w:rsidRDefault="0094264C" w:rsidP="0094264C">
      <w:pPr>
        <w:rPr>
          <w:rFonts w:ascii="Arial" w:hAnsi="Arial" w:cs="Arial"/>
          <w:sz w:val="24"/>
        </w:rPr>
      </w:pPr>
    </w:p>
    <w:sectPr w:rsidR="0094264C" w:rsidRPr="0094264C" w:rsidSect="004210A3">
      <w:headerReference w:type="default" r:id="rId23"/>
      <w:footerReference w:type="default" r:id="rId24"/>
      <w:pgSz w:w="11906" w:h="16838"/>
      <w:pgMar w:top="1418" w:right="1133" w:bottom="567" w:left="1560" w:header="568"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4C7" w:rsidRDefault="00E564C7" w:rsidP="008E725C">
      <w:pPr>
        <w:spacing w:after="0" w:line="240" w:lineRule="auto"/>
      </w:pPr>
      <w:r>
        <w:separator/>
      </w:r>
    </w:p>
  </w:endnote>
  <w:endnote w:type="continuationSeparator" w:id="0">
    <w:p w:rsidR="00E564C7" w:rsidRDefault="00E564C7" w:rsidP="008E7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659838"/>
      <w:docPartObj>
        <w:docPartGallery w:val="Page Numbers (Bottom of Page)"/>
        <w:docPartUnique/>
      </w:docPartObj>
    </w:sdtPr>
    <w:sdtEndPr/>
    <w:sdtContent>
      <w:sdt>
        <w:sdtPr>
          <w:id w:val="1519043973"/>
          <w:docPartObj>
            <w:docPartGallery w:val="Page Numbers (Top of Page)"/>
            <w:docPartUnique/>
          </w:docPartObj>
        </w:sdtPr>
        <w:sdtEndPr/>
        <w:sdtContent>
          <w:p w:rsidR="00212A9E" w:rsidRDefault="00212A9E" w:rsidP="00717B63">
            <w:pPr>
              <w:pStyle w:val="Pieddepage"/>
              <w:jc w:val="right"/>
            </w:pPr>
            <w:r w:rsidRPr="008E725C">
              <w:t xml:space="preserve">Page </w:t>
            </w:r>
            <w:r w:rsidRPr="008E725C">
              <w:rPr>
                <w:bCs/>
                <w:sz w:val="24"/>
                <w:szCs w:val="24"/>
              </w:rPr>
              <w:fldChar w:fldCharType="begin"/>
            </w:r>
            <w:r w:rsidRPr="008E725C">
              <w:rPr>
                <w:bCs/>
              </w:rPr>
              <w:instrText>PAGE</w:instrText>
            </w:r>
            <w:r w:rsidRPr="008E725C">
              <w:rPr>
                <w:bCs/>
                <w:sz w:val="24"/>
                <w:szCs w:val="24"/>
              </w:rPr>
              <w:fldChar w:fldCharType="separate"/>
            </w:r>
            <w:r w:rsidR="00873389">
              <w:rPr>
                <w:bCs/>
                <w:noProof/>
              </w:rPr>
              <w:t>8</w:t>
            </w:r>
            <w:r w:rsidRPr="008E725C">
              <w:rPr>
                <w:bCs/>
                <w:sz w:val="24"/>
                <w:szCs w:val="24"/>
              </w:rPr>
              <w:fldChar w:fldCharType="end"/>
            </w:r>
            <w:r w:rsidRPr="008E725C">
              <w:t xml:space="preserve"> sur </w:t>
            </w:r>
            <w:r w:rsidRPr="008E725C">
              <w:rPr>
                <w:bCs/>
                <w:sz w:val="24"/>
                <w:szCs w:val="24"/>
              </w:rPr>
              <w:fldChar w:fldCharType="begin"/>
            </w:r>
            <w:r w:rsidRPr="008E725C">
              <w:rPr>
                <w:bCs/>
              </w:rPr>
              <w:instrText>NUMPAGES</w:instrText>
            </w:r>
            <w:r w:rsidRPr="008E725C">
              <w:rPr>
                <w:bCs/>
                <w:sz w:val="24"/>
                <w:szCs w:val="24"/>
              </w:rPr>
              <w:fldChar w:fldCharType="separate"/>
            </w:r>
            <w:r w:rsidR="00873389">
              <w:rPr>
                <w:bCs/>
                <w:noProof/>
              </w:rPr>
              <w:t>8</w:t>
            </w:r>
            <w:r w:rsidRPr="008E725C">
              <w:rPr>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4C7" w:rsidRDefault="00E564C7" w:rsidP="008E725C">
      <w:pPr>
        <w:spacing w:after="0" w:line="240" w:lineRule="auto"/>
      </w:pPr>
      <w:r>
        <w:separator/>
      </w:r>
    </w:p>
  </w:footnote>
  <w:footnote w:type="continuationSeparator" w:id="0">
    <w:p w:rsidR="00E564C7" w:rsidRDefault="00E564C7" w:rsidP="008E72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A9E" w:rsidRDefault="00212A9E" w:rsidP="00200937">
    <w:pPr>
      <w:pStyle w:val="Standard"/>
      <w:tabs>
        <w:tab w:val="left" w:pos="5675"/>
      </w:tabs>
      <w:rPr>
        <w:rStyle w:val="corpsdetextes"/>
        <w:rFonts w:asciiTheme="minorHAnsi" w:eastAsia="SimSun" w:hAnsiTheme="minorHAnsi" w:cstheme="minorHAnsi"/>
        <w:sz w:val="16"/>
        <w:szCs w:val="22"/>
      </w:rPr>
    </w:pPr>
    <w:r w:rsidRPr="003E2E4D">
      <w:rPr>
        <w:rStyle w:val="corpsdetextes"/>
        <w:rFonts w:asciiTheme="minorHAnsi" w:eastAsia="SimSun" w:hAnsiTheme="minorHAnsi" w:cstheme="minorHAnsi"/>
        <w:sz w:val="16"/>
        <w:szCs w:val="22"/>
      </w:rPr>
      <w:t xml:space="preserve">Demande d’autorisation environnementale liée au projet de réalisation d’un bassin de rétention </w:t>
    </w:r>
  </w:p>
  <w:p w:rsidR="00212A9E" w:rsidRPr="003E2E4D" w:rsidRDefault="00212A9E" w:rsidP="00200937">
    <w:pPr>
      <w:pStyle w:val="Standard"/>
      <w:tabs>
        <w:tab w:val="left" w:pos="5675"/>
      </w:tabs>
      <w:rPr>
        <w:rFonts w:asciiTheme="minorHAnsi" w:hAnsiTheme="minorHAnsi" w:cstheme="minorHAnsi"/>
        <w:sz w:val="18"/>
      </w:rPr>
    </w:pPr>
    <w:proofErr w:type="gramStart"/>
    <w:r w:rsidRPr="003E2E4D">
      <w:rPr>
        <w:rStyle w:val="corpsdetextes"/>
        <w:rFonts w:asciiTheme="minorHAnsi" w:eastAsia="SimSun" w:hAnsiTheme="minorHAnsi" w:cstheme="minorHAnsi"/>
        <w:sz w:val="16"/>
        <w:szCs w:val="22"/>
      </w:rPr>
      <w:t>au</w:t>
    </w:r>
    <w:proofErr w:type="gramEnd"/>
    <w:r w:rsidRPr="003E2E4D">
      <w:rPr>
        <w:rStyle w:val="corpsdetextes"/>
        <w:rFonts w:asciiTheme="minorHAnsi" w:eastAsia="SimSun" w:hAnsiTheme="minorHAnsi" w:cstheme="minorHAnsi"/>
        <w:sz w:val="16"/>
        <w:szCs w:val="22"/>
      </w:rPr>
      <w:t xml:space="preserve"> Chemin de la Forêt sur la commune de Six-Fours-Les-Plages</w:t>
    </w:r>
  </w:p>
  <w:p w:rsidR="00212A9E" w:rsidRPr="00737D00" w:rsidRDefault="00212A9E" w:rsidP="00200937">
    <w:pPr>
      <w:pStyle w:val="En-tte"/>
      <w:tabs>
        <w:tab w:val="clear" w:pos="9072"/>
        <w:tab w:val="left" w:pos="6096"/>
        <w:tab w:val="left" w:pos="7088"/>
      </w:tabs>
      <w:rPr>
        <w:rFonts w:cs="Times New Roman"/>
        <w:i/>
        <w:iCs/>
        <w:sz w:val="16"/>
        <w:szCs w:val="16"/>
      </w:rPr>
    </w:pPr>
    <w:r w:rsidRPr="009A293B">
      <w:rPr>
        <w:rFonts w:cs="Times New Roman"/>
        <w:iCs/>
        <w:sz w:val="16"/>
        <w:szCs w:val="16"/>
      </w:rPr>
      <w:t xml:space="preserve">TA </w:t>
    </w:r>
    <w:r>
      <w:rPr>
        <w:rFonts w:cs="Times New Roman"/>
        <w:iCs/>
        <w:sz w:val="16"/>
        <w:szCs w:val="16"/>
      </w:rPr>
      <w:t>E25000048/83</w:t>
    </w:r>
    <w:r>
      <w:rPr>
        <w:rFonts w:cs="Times New Roman"/>
        <w:i/>
        <w:iCs/>
        <w:sz w:val="16"/>
        <w:szCs w:val="16"/>
      </w:rPr>
      <w:tab/>
    </w:r>
    <w:r>
      <w:rPr>
        <w:rFonts w:cs="Times New Roman"/>
        <w:i/>
        <w:iCs/>
        <w:sz w:val="16"/>
        <w:szCs w:val="16"/>
      </w:rPr>
      <w:tab/>
    </w:r>
    <w:r>
      <w:rPr>
        <w:rFonts w:cs="Times New Roman"/>
        <w:i/>
        <w:iCs/>
        <w:sz w:val="16"/>
        <w:szCs w:val="16"/>
      </w:rPr>
      <w:tab/>
    </w:r>
    <w:r>
      <w:rPr>
        <w:rFonts w:cs="Times New Roman"/>
        <w:i/>
        <w:iCs/>
        <w:sz w:val="16"/>
        <w:szCs w:val="16"/>
      </w:rPr>
      <w:tab/>
    </w:r>
    <w:r>
      <w:rPr>
        <w:sz w:val="16"/>
        <w:szCs w:val="16"/>
      </w:rPr>
      <w:t>2025 –</w:t>
    </w:r>
    <w:r w:rsidRPr="00AE5B98">
      <w:rPr>
        <w:sz w:val="16"/>
        <w:szCs w:val="16"/>
      </w:rPr>
      <w:t xml:space="preserve"> </w:t>
    </w:r>
    <w:r>
      <w:rPr>
        <w:rFonts w:cs="Times New Roman"/>
        <w:i/>
        <w:iCs/>
        <w:sz w:val="16"/>
        <w:szCs w:val="16"/>
      </w:rPr>
      <w:t>Réunion publique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5.25pt;height:192.75pt;visibility:visible;mso-wrap-style:square" o:bullet="t">
        <v:imagedata r:id="rId1" o:title=""/>
      </v:shape>
    </w:pict>
  </w:numPicBullet>
  <w:abstractNum w:abstractNumId="0">
    <w:nsid w:val="00173240"/>
    <w:multiLevelType w:val="hybridMultilevel"/>
    <w:tmpl w:val="0DD4C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8B35E4"/>
    <w:multiLevelType w:val="hybridMultilevel"/>
    <w:tmpl w:val="3DBCB160"/>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031C2"/>
    <w:multiLevelType w:val="hybridMultilevel"/>
    <w:tmpl w:val="406859A2"/>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511397"/>
    <w:multiLevelType w:val="hybridMultilevel"/>
    <w:tmpl w:val="5FCEE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744574"/>
    <w:multiLevelType w:val="multilevel"/>
    <w:tmpl w:val="5D84FA58"/>
    <w:styleLink w:val="WW8Num4"/>
    <w:lvl w:ilvl="0">
      <w:start w:val="1"/>
      <w:numFmt w:val="decimal"/>
      <w:pStyle w:val="Listenumros32"/>
      <w:lvlText w:val="%1."/>
      <w:lvlJc w:val="left"/>
      <w:rPr>
        <w:rFonts w:cs="Courier New"/>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B140703"/>
    <w:multiLevelType w:val="hybridMultilevel"/>
    <w:tmpl w:val="5BECCFEC"/>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1644BF"/>
    <w:multiLevelType w:val="hybridMultilevel"/>
    <w:tmpl w:val="1F184994"/>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C309FE"/>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18C275A"/>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7C038B5"/>
    <w:multiLevelType w:val="hybridMultilevel"/>
    <w:tmpl w:val="2168F0AC"/>
    <w:lvl w:ilvl="0" w:tplc="040C0001">
      <w:start w:val="1"/>
      <w:numFmt w:val="bullet"/>
      <w:lvlText w:val=""/>
      <w:lvlJc w:val="left"/>
      <w:pPr>
        <w:ind w:left="1287" w:hanging="360"/>
      </w:pPr>
      <w:rPr>
        <w:rFonts w:ascii="Symbol" w:hAnsi="Symbol" w:hint="default"/>
        <w:color w:val="auto"/>
      </w:rPr>
    </w:lvl>
    <w:lvl w:ilvl="1" w:tplc="FFFFFFFF" w:tentative="1">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nsid w:val="289F0BAA"/>
    <w:multiLevelType w:val="hybridMultilevel"/>
    <w:tmpl w:val="CB424200"/>
    <w:lvl w:ilvl="0" w:tplc="11B46506">
      <w:start w:val="1"/>
      <w:numFmt w:val="bullet"/>
      <w:pStyle w:val="CDV-Liste"/>
      <w:lvlText w:val=""/>
      <w:lvlPicBulletId w:val="0"/>
      <w:lvlJc w:val="left"/>
      <w:pPr>
        <w:ind w:left="1287" w:hanging="360"/>
      </w:pPr>
      <w:rPr>
        <w:rFonts w:ascii="Symbol" w:hAnsi="Symbol"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2CD63C3D"/>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0D6580"/>
    <w:multiLevelType w:val="hybridMultilevel"/>
    <w:tmpl w:val="C420A13A"/>
    <w:lvl w:ilvl="0" w:tplc="040C0011">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01D0975"/>
    <w:multiLevelType w:val="hybridMultilevel"/>
    <w:tmpl w:val="925E8DE6"/>
    <w:lvl w:ilvl="0" w:tplc="F1E0D21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60E697E"/>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9D374AB"/>
    <w:multiLevelType w:val="hybridMultilevel"/>
    <w:tmpl w:val="08761898"/>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CA356E9"/>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2CA5F53"/>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59C78AE"/>
    <w:multiLevelType w:val="multilevel"/>
    <w:tmpl w:val="DE643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5FE41F8"/>
    <w:multiLevelType w:val="multilevel"/>
    <w:tmpl w:val="A2B44892"/>
    <w:lvl w:ilvl="0">
      <w:start w:val="1"/>
      <w:numFmt w:val="bullet"/>
      <w:lvlText w:val="-"/>
      <w:lvlJc w:val="left"/>
      <w:pPr>
        <w:ind w:left="720" w:hanging="360"/>
      </w:pPr>
      <w:rPr>
        <w:rFonts w:ascii="Arial" w:hAnsi="Arial" w:hint="default"/>
        <w:sz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64C47373"/>
    <w:multiLevelType w:val="hybridMultilevel"/>
    <w:tmpl w:val="C8528966"/>
    <w:lvl w:ilvl="0" w:tplc="7A16FBF4">
      <w:start w:val="1"/>
      <w:numFmt w:val="bullet"/>
      <w:lvlText w:val="-"/>
      <w:lvlJc w:val="left"/>
      <w:pPr>
        <w:ind w:left="720" w:hanging="360"/>
      </w:pPr>
      <w:rPr>
        <w:rFonts w:ascii="Arial" w:hAnsi="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DEC4218"/>
    <w:multiLevelType w:val="multilevel"/>
    <w:tmpl w:val="931E61C8"/>
    <w:lvl w:ilvl="0">
      <w:start w:val="1"/>
      <w:numFmt w:val="bullet"/>
      <w:lvlText w:val="●"/>
      <w:lvlJc w:val="left"/>
      <w:pPr>
        <w:ind w:left="644"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7C872021"/>
    <w:multiLevelType w:val="multilevel"/>
    <w:tmpl w:val="868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3"/>
  </w:num>
  <w:num w:numId="3">
    <w:abstractNumId w:val="12"/>
  </w:num>
  <w:num w:numId="4">
    <w:abstractNumId w:val="1"/>
  </w:num>
  <w:num w:numId="5">
    <w:abstractNumId w:val="15"/>
  </w:num>
  <w:num w:numId="6">
    <w:abstractNumId w:val="6"/>
  </w:num>
  <w:num w:numId="7">
    <w:abstractNumId w:val="2"/>
  </w:num>
  <w:num w:numId="8">
    <w:abstractNumId w:val="8"/>
  </w:num>
  <w:num w:numId="9">
    <w:abstractNumId w:val="17"/>
  </w:num>
  <w:num w:numId="10">
    <w:abstractNumId w:val="11"/>
  </w:num>
  <w:num w:numId="11">
    <w:abstractNumId w:val="7"/>
  </w:num>
  <w:num w:numId="12">
    <w:abstractNumId w:val="19"/>
  </w:num>
  <w:num w:numId="13">
    <w:abstractNumId w:val="14"/>
  </w:num>
  <w:num w:numId="14">
    <w:abstractNumId w:val="16"/>
  </w:num>
  <w:num w:numId="15">
    <w:abstractNumId w:val="5"/>
  </w:num>
  <w:num w:numId="16">
    <w:abstractNumId w:val="21"/>
  </w:num>
  <w:num w:numId="17">
    <w:abstractNumId w:val="18"/>
  </w:num>
  <w:num w:numId="18">
    <w:abstractNumId w:val="10"/>
  </w:num>
  <w:num w:numId="19">
    <w:abstractNumId w:val="9"/>
  </w:num>
  <w:num w:numId="20">
    <w:abstractNumId w:val="22"/>
  </w:num>
  <w:num w:numId="21">
    <w:abstractNumId w:val="0"/>
  </w:num>
  <w:num w:numId="22">
    <w:abstractNumId w:val="3"/>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25C"/>
    <w:rsid w:val="000029BC"/>
    <w:rsid w:val="00012A31"/>
    <w:rsid w:val="00012E66"/>
    <w:rsid w:val="0001372D"/>
    <w:rsid w:val="00013C1E"/>
    <w:rsid w:val="000140E0"/>
    <w:rsid w:val="00015804"/>
    <w:rsid w:val="00017D3D"/>
    <w:rsid w:val="0002071A"/>
    <w:rsid w:val="00024221"/>
    <w:rsid w:val="000255B1"/>
    <w:rsid w:val="000265C8"/>
    <w:rsid w:val="00027FCD"/>
    <w:rsid w:val="00034D66"/>
    <w:rsid w:val="00035076"/>
    <w:rsid w:val="00036B09"/>
    <w:rsid w:val="000403BE"/>
    <w:rsid w:val="00041533"/>
    <w:rsid w:val="000415A6"/>
    <w:rsid w:val="00042218"/>
    <w:rsid w:val="00042808"/>
    <w:rsid w:val="00043032"/>
    <w:rsid w:val="00043063"/>
    <w:rsid w:val="00046E82"/>
    <w:rsid w:val="00047199"/>
    <w:rsid w:val="000525AD"/>
    <w:rsid w:val="000552DB"/>
    <w:rsid w:val="00055938"/>
    <w:rsid w:val="00055E30"/>
    <w:rsid w:val="00060192"/>
    <w:rsid w:val="00060FBF"/>
    <w:rsid w:val="00061F45"/>
    <w:rsid w:val="0006361F"/>
    <w:rsid w:val="000706F7"/>
    <w:rsid w:val="000729EB"/>
    <w:rsid w:val="00072E61"/>
    <w:rsid w:val="00075FE1"/>
    <w:rsid w:val="00077B46"/>
    <w:rsid w:val="00081C42"/>
    <w:rsid w:val="00081F2C"/>
    <w:rsid w:val="00082D8D"/>
    <w:rsid w:val="000854E7"/>
    <w:rsid w:val="000876EE"/>
    <w:rsid w:val="00092219"/>
    <w:rsid w:val="00094DAA"/>
    <w:rsid w:val="00095AE3"/>
    <w:rsid w:val="000A1233"/>
    <w:rsid w:val="000A5EAA"/>
    <w:rsid w:val="000A5FB0"/>
    <w:rsid w:val="000A7294"/>
    <w:rsid w:val="000B2F0B"/>
    <w:rsid w:val="000B4080"/>
    <w:rsid w:val="000B51E9"/>
    <w:rsid w:val="000C068F"/>
    <w:rsid w:val="000C1826"/>
    <w:rsid w:val="000C2711"/>
    <w:rsid w:val="000C29A0"/>
    <w:rsid w:val="000C3C05"/>
    <w:rsid w:val="000D0FB0"/>
    <w:rsid w:val="000D1576"/>
    <w:rsid w:val="000D18D8"/>
    <w:rsid w:val="000D31F0"/>
    <w:rsid w:val="000D349D"/>
    <w:rsid w:val="000D5629"/>
    <w:rsid w:val="000D610F"/>
    <w:rsid w:val="000E132D"/>
    <w:rsid w:val="000E5AE8"/>
    <w:rsid w:val="000F116D"/>
    <w:rsid w:val="000F47C3"/>
    <w:rsid w:val="000F5F6C"/>
    <w:rsid w:val="00104A7F"/>
    <w:rsid w:val="00104BB6"/>
    <w:rsid w:val="001106C2"/>
    <w:rsid w:val="001108A2"/>
    <w:rsid w:val="00115579"/>
    <w:rsid w:val="001167E9"/>
    <w:rsid w:val="00125A33"/>
    <w:rsid w:val="00126BEE"/>
    <w:rsid w:val="00134685"/>
    <w:rsid w:val="00135650"/>
    <w:rsid w:val="00137EDC"/>
    <w:rsid w:val="0014152D"/>
    <w:rsid w:val="00141F96"/>
    <w:rsid w:val="00150AA6"/>
    <w:rsid w:val="0015508E"/>
    <w:rsid w:val="001561E5"/>
    <w:rsid w:val="00161444"/>
    <w:rsid w:val="0016471A"/>
    <w:rsid w:val="00166B4F"/>
    <w:rsid w:val="001715A1"/>
    <w:rsid w:val="00172EE7"/>
    <w:rsid w:val="0017554D"/>
    <w:rsid w:val="00175AAE"/>
    <w:rsid w:val="00183C2F"/>
    <w:rsid w:val="00183D2F"/>
    <w:rsid w:val="0018552D"/>
    <w:rsid w:val="0018759A"/>
    <w:rsid w:val="001878B9"/>
    <w:rsid w:val="00187D5F"/>
    <w:rsid w:val="00194226"/>
    <w:rsid w:val="001A0DF6"/>
    <w:rsid w:val="001A14B3"/>
    <w:rsid w:val="001A29C2"/>
    <w:rsid w:val="001A46BF"/>
    <w:rsid w:val="001A79E5"/>
    <w:rsid w:val="001B2427"/>
    <w:rsid w:val="001B7223"/>
    <w:rsid w:val="001C013A"/>
    <w:rsid w:val="001C0A64"/>
    <w:rsid w:val="001C1BC4"/>
    <w:rsid w:val="001D0ED0"/>
    <w:rsid w:val="001D15B6"/>
    <w:rsid w:val="001D1D20"/>
    <w:rsid w:val="001D2470"/>
    <w:rsid w:val="001E048C"/>
    <w:rsid w:val="001E102E"/>
    <w:rsid w:val="001E216C"/>
    <w:rsid w:val="001E3A37"/>
    <w:rsid w:val="001E4354"/>
    <w:rsid w:val="001E4940"/>
    <w:rsid w:val="001E5AC2"/>
    <w:rsid w:val="001E6EF4"/>
    <w:rsid w:val="001E7124"/>
    <w:rsid w:val="001F335E"/>
    <w:rsid w:val="001F6C40"/>
    <w:rsid w:val="002000C9"/>
    <w:rsid w:val="0020036F"/>
    <w:rsid w:val="00200937"/>
    <w:rsid w:val="002012FD"/>
    <w:rsid w:val="00207AAF"/>
    <w:rsid w:val="00212A9E"/>
    <w:rsid w:val="00213737"/>
    <w:rsid w:val="00216343"/>
    <w:rsid w:val="00216FBE"/>
    <w:rsid w:val="002205D6"/>
    <w:rsid w:val="002248AC"/>
    <w:rsid w:val="00232178"/>
    <w:rsid w:val="002413D4"/>
    <w:rsid w:val="00241BC4"/>
    <w:rsid w:val="00241E9D"/>
    <w:rsid w:val="00242DA6"/>
    <w:rsid w:val="00250096"/>
    <w:rsid w:val="00251BE1"/>
    <w:rsid w:val="00251EA6"/>
    <w:rsid w:val="00252A82"/>
    <w:rsid w:val="0025658E"/>
    <w:rsid w:val="00257C1D"/>
    <w:rsid w:val="00257E85"/>
    <w:rsid w:val="002718B0"/>
    <w:rsid w:val="002757DC"/>
    <w:rsid w:val="00282BA5"/>
    <w:rsid w:val="00282CA9"/>
    <w:rsid w:val="0028667E"/>
    <w:rsid w:val="00287380"/>
    <w:rsid w:val="0029118A"/>
    <w:rsid w:val="00291A83"/>
    <w:rsid w:val="0029384D"/>
    <w:rsid w:val="00293A2B"/>
    <w:rsid w:val="00293E58"/>
    <w:rsid w:val="00294B5D"/>
    <w:rsid w:val="002A4AF5"/>
    <w:rsid w:val="002B0368"/>
    <w:rsid w:val="002B1E60"/>
    <w:rsid w:val="002B33C7"/>
    <w:rsid w:val="002B34B8"/>
    <w:rsid w:val="002B4D30"/>
    <w:rsid w:val="002B53D2"/>
    <w:rsid w:val="002C1CC4"/>
    <w:rsid w:val="002C384C"/>
    <w:rsid w:val="002C61D5"/>
    <w:rsid w:val="002D44E1"/>
    <w:rsid w:val="002D558B"/>
    <w:rsid w:val="002D653A"/>
    <w:rsid w:val="002E1429"/>
    <w:rsid w:val="002E23EC"/>
    <w:rsid w:val="002E5200"/>
    <w:rsid w:val="002E5C86"/>
    <w:rsid w:val="002E75C8"/>
    <w:rsid w:val="002E7E78"/>
    <w:rsid w:val="002F363E"/>
    <w:rsid w:val="002F67C4"/>
    <w:rsid w:val="002F6A3D"/>
    <w:rsid w:val="00306669"/>
    <w:rsid w:val="003067D1"/>
    <w:rsid w:val="0031027F"/>
    <w:rsid w:val="003137E0"/>
    <w:rsid w:val="00320B33"/>
    <w:rsid w:val="003261CA"/>
    <w:rsid w:val="00326826"/>
    <w:rsid w:val="00327558"/>
    <w:rsid w:val="003311E2"/>
    <w:rsid w:val="003312A7"/>
    <w:rsid w:val="00333D8A"/>
    <w:rsid w:val="00333EE7"/>
    <w:rsid w:val="00335BF4"/>
    <w:rsid w:val="00337DAE"/>
    <w:rsid w:val="00345FBF"/>
    <w:rsid w:val="00346B66"/>
    <w:rsid w:val="00347DD2"/>
    <w:rsid w:val="003515B6"/>
    <w:rsid w:val="00354E1B"/>
    <w:rsid w:val="00365F7C"/>
    <w:rsid w:val="00370C49"/>
    <w:rsid w:val="0037730D"/>
    <w:rsid w:val="0037793A"/>
    <w:rsid w:val="00382B11"/>
    <w:rsid w:val="00384595"/>
    <w:rsid w:val="00384F37"/>
    <w:rsid w:val="00393BF3"/>
    <w:rsid w:val="003A270C"/>
    <w:rsid w:val="003A2A0A"/>
    <w:rsid w:val="003A6F5E"/>
    <w:rsid w:val="003B12FF"/>
    <w:rsid w:val="003B1892"/>
    <w:rsid w:val="003B48F7"/>
    <w:rsid w:val="003C0EC7"/>
    <w:rsid w:val="003C338D"/>
    <w:rsid w:val="003D02E8"/>
    <w:rsid w:val="003D1701"/>
    <w:rsid w:val="003D2633"/>
    <w:rsid w:val="003D4BFE"/>
    <w:rsid w:val="003F69B1"/>
    <w:rsid w:val="0040030F"/>
    <w:rsid w:val="0040299C"/>
    <w:rsid w:val="00402E04"/>
    <w:rsid w:val="00403688"/>
    <w:rsid w:val="00405312"/>
    <w:rsid w:val="00410BAF"/>
    <w:rsid w:val="00412E2C"/>
    <w:rsid w:val="00413751"/>
    <w:rsid w:val="004172B6"/>
    <w:rsid w:val="00417528"/>
    <w:rsid w:val="00420E25"/>
    <w:rsid w:val="004210A3"/>
    <w:rsid w:val="00424349"/>
    <w:rsid w:val="00435374"/>
    <w:rsid w:val="00442B29"/>
    <w:rsid w:val="00443B49"/>
    <w:rsid w:val="00445F96"/>
    <w:rsid w:val="004467F0"/>
    <w:rsid w:val="00446A3D"/>
    <w:rsid w:val="00452175"/>
    <w:rsid w:val="00453799"/>
    <w:rsid w:val="00455084"/>
    <w:rsid w:val="0045716E"/>
    <w:rsid w:val="004578F1"/>
    <w:rsid w:val="004622C2"/>
    <w:rsid w:val="004629E3"/>
    <w:rsid w:val="004667BB"/>
    <w:rsid w:val="00473D3C"/>
    <w:rsid w:val="00475B2B"/>
    <w:rsid w:val="00475EEC"/>
    <w:rsid w:val="00482C97"/>
    <w:rsid w:val="00483DF2"/>
    <w:rsid w:val="00486C0B"/>
    <w:rsid w:val="00487F5E"/>
    <w:rsid w:val="00491A25"/>
    <w:rsid w:val="004A1CC6"/>
    <w:rsid w:val="004A1EAD"/>
    <w:rsid w:val="004A3F82"/>
    <w:rsid w:val="004A4899"/>
    <w:rsid w:val="004A6B51"/>
    <w:rsid w:val="004B52A6"/>
    <w:rsid w:val="004B60C1"/>
    <w:rsid w:val="004B65A0"/>
    <w:rsid w:val="004C3310"/>
    <w:rsid w:val="004C4BD8"/>
    <w:rsid w:val="004D2F60"/>
    <w:rsid w:val="004D4A84"/>
    <w:rsid w:val="004E2633"/>
    <w:rsid w:val="00502CF2"/>
    <w:rsid w:val="00512099"/>
    <w:rsid w:val="0051679F"/>
    <w:rsid w:val="00521E88"/>
    <w:rsid w:val="00522433"/>
    <w:rsid w:val="005254E0"/>
    <w:rsid w:val="005259F6"/>
    <w:rsid w:val="005302FA"/>
    <w:rsid w:val="00531272"/>
    <w:rsid w:val="00531CA9"/>
    <w:rsid w:val="00536D15"/>
    <w:rsid w:val="005423B3"/>
    <w:rsid w:val="005443D0"/>
    <w:rsid w:val="00555C0B"/>
    <w:rsid w:val="0056110B"/>
    <w:rsid w:val="005704A9"/>
    <w:rsid w:val="00571315"/>
    <w:rsid w:val="00572DF2"/>
    <w:rsid w:val="0057726B"/>
    <w:rsid w:val="005800BE"/>
    <w:rsid w:val="005807E2"/>
    <w:rsid w:val="00583DFF"/>
    <w:rsid w:val="00584395"/>
    <w:rsid w:val="00585A9B"/>
    <w:rsid w:val="005864C1"/>
    <w:rsid w:val="00592AF6"/>
    <w:rsid w:val="005969D6"/>
    <w:rsid w:val="005A003C"/>
    <w:rsid w:val="005A01AF"/>
    <w:rsid w:val="005A033D"/>
    <w:rsid w:val="005A038F"/>
    <w:rsid w:val="005A162D"/>
    <w:rsid w:val="005A2A6A"/>
    <w:rsid w:val="005A737C"/>
    <w:rsid w:val="005B0C48"/>
    <w:rsid w:val="005B3089"/>
    <w:rsid w:val="005C118C"/>
    <w:rsid w:val="005C2F26"/>
    <w:rsid w:val="005C3227"/>
    <w:rsid w:val="005C690C"/>
    <w:rsid w:val="005C7EA9"/>
    <w:rsid w:val="005D0E39"/>
    <w:rsid w:val="005D4E3A"/>
    <w:rsid w:val="005E02BB"/>
    <w:rsid w:val="005E175D"/>
    <w:rsid w:val="005E34E5"/>
    <w:rsid w:val="005E4D7D"/>
    <w:rsid w:val="005F0678"/>
    <w:rsid w:val="00601268"/>
    <w:rsid w:val="006137D4"/>
    <w:rsid w:val="00616190"/>
    <w:rsid w:val="006173EB"/>
    <w:rsid w:val="0062005E"/>
    <w:rsid w:val="006217F8"/>
    <w:rsid w:val="00626AD2"/>
    <w:rsid w:val="006313DF"/>
    <w:rsid w:val="00637565"/>
    <w:rsid w:val="006405C0"/>
    <w:rsid w:val="00641797"/>
    <w:rsid w:val="00646F4D"/>
    <w:rsid w:val="00647C15"/>
    <w:rsid w:val="006529AA"/>
    <w:rsid w:val="00655D28"/>
    <w:rsid w:val="00660BAB"/>
    <w:rsid w:val="00663F7A"/>
    <w:rsid w:val="006648AA"/>
    <w:rsid w:val="00665451"/>
    <w:rsid w:val="00667CB8"/>
    <w:rsid w:val="0067010B"/>
    <w:rsid w:val="00670C53"/>
    <w:rsid w:val="00671637"/>
    <w:rsid w:val="00672CE1"/>
    <w:rsid w:val="00673737"/>
    <w:rsid w:val="00674A1C"/>
    <w:rsid w:val="00676B45"/>
    <w:rsid w:val="006823E1"/>
    <w:rsid w:val="00692A33"/>
    <w:rsid w:val="006A2818"/>
    <w:rsid w:val="006A4EDE"/>
    <w:rsid w:val="006A64F4"/>
    <w:rsid w:val="006A679F"/>
    <w:rsid w:val="006B2AB5"/>
    <w:rsid w:val="006B32EE"/>
    <w:rsid w:val="006B547A"/>
    <w:rsid w:val="006C1767"/>
    <w:rsid w:val="006C65D6"/>
    <w:rsid w:val="006C7B08"/>
    <w:rsid w:val="006D0B12"/>
    <w:rsid w:val="006D371F"/>
    <w:rsid w:val="006D3DA9"/>
    <w:rsid w:val="006D6D6C"/>
    <w:rsid w:val="006E6CC4"/>
    <w:rsid w:val="006E7D68"/>
    <w:rsid w:val="006F04B5"/>
    <w:rsid w:val="006F1166"/>
    <w:rsid w:val="006F7E2C"/>
    <w:rsid w:val="007046E7"/>
    <w:rsid w:val="00704E20"/>
    <w:rsid w:val="00710138"/>
    <w:rsid w:val="00711844"/>
    <w:rsid w:val="00711FDD"/>
    <w:rsid w:val="00714861"/>
    <w:rsid w:val="00715068"/>
    <w:rsid w:val="00715896"/>
    <w:rsid w:val="00716514"/>
    <w:rsid w:val="00717B63"/>
    <w:rsid w:val="00720E6B"/>
    <w:rsid w:val="0072443A"/>
    <w:rsid w:val="00727962"/>
    <w:rsid w:val="007361D6"/>
    <w:rsid w:val="007373EC"/>
    <w:rsid w:val="00741CDC"/>
    <w:rsid w:val="00742B22"/>
    <w:rsid w:val="007430B7"/>
    <w:rsid w:val="00743174"/>
    <w:rsid w:val="00743EC1"/>
    <w:rsid w:val="0074560E"/>
    <w:rsid w:val="007474C8"/>
    <w:rsid w:val="00754546"/>
    <w:rsid w:val="0075515E"/>
    <w:rsid w:val="0075645C"/>
    <w:rsid w:val="00756E8C"/>
    <w:rsid w:val="00760C4F"/>
    <w:rsid w:val="007623F4"/>
    <w:rsid w:val="007645E2"/>
    <w:rsid w:val="00764E5D"/>
    <w:rsid w:val="00766A86"/>
    <w:rsid w:val="00766E0A"/>
    <w:rsid w:val="0077170F"/>
    <w:rsid w:val="00772023"/>
    <w:rsid w:val="00774413"/>
    <w:rsid w:val="00775DFB"/>
    <w:rsid w:val="00777136"/>
    <w:rsid w:val="00777D53"/>
    <w:rsid w:val="00780790"/>
    <w:rsid w:val="00782927"/>
    <w:rsid w:val="0078326D"/>
    <w:rsid w:val="00783BA9"/>
    <w:rsid w:val="007845A1"/>
    <w:rsid w:val="00790112"/>
    <w:rsid w:val="007901DA"/>
    <w:rsid w:val="00792E5F"/>
    <w:rsid w:val="007961B7"/>
    <w:rsid w:val="00796371"/>
    <w:rsid w:val="0079730E"/>
    <w:rsid w:val="007A02B8"/>
    <w:rsid w:val="007A2713"/>
    <w:rsid w:val="007A4CC2"/>
    <w:rsid w:val="007C0845"/>
    <w:rsid w:val="007C1952"/>
    <w:rsid w:val="007C57C8"/>
    <w:rsid w:val="007D1664"/>
    <w:rsid w:val="007D7123"/>
    <w:rsid w:val="007D72CE"/>
    <w:rsid w:val="007E5B23"/>
    <w:rsid w:val="007F3C09"/>
    <w:rsid w:val="007F405D"/>
    <w:rsid w:val="00800B90"/>
    <w:rsid w:val="008013D8"/>
    <w:rsid w:val="00802272"/>
    <w:rsid w:val="0080604A"/>
    <w:rsid w:val="008066BE"/>
    <w:rsid w:val="00811239"/>
    <w:rsid w:val="00814053"/>
    <w:rsid w:val="008154B0"/>
    <w:rsid w:val="00815BF1"/>
    <w:rsid w:val="00815D42"/>
    <w:rsid w:val="00816E19"/>
    <w:rsid w:val="00822AC6"/>
    <w:rsid w:val="008234CE"/>
    <w:rsid w:val="008246FC"/>
    <w:rsid w:val="00825C5C"/>
    <w:rsid w:val="00832F99"/>
    <w:rsid w:val="008344E6"/>
    <w:rsid w:val="00836AD6"/>
    <w:rsid w:val="0084183F"/>
    <w:rsid w:val="00843A89"/>
    <w:rsid w:val="008457C1"/>
    <w:rsid w:val="00846E4A"/>
    <w:rsid w:val="00847A29"/>
    <w:rsid w:val="00852615"/>
    <w:rsid w:val="008527E0"/>
    <w:rsid w:val="0085714B"/>
    <w:rsid w:val="00862184"/>
    <w:rsid w:val="008628F8"/>
    <w:rsid w:val="00862A95"/>
    <w:rsid w:val="0086495A"/>
    <w:rsid w:val="00864EF6"/>
    <w:rsid w:val="008650F7"/>
    <w:rsid w:val="00870587"/>
    <w:rsid w:val="00871A97"/>
    <w:rsid w:val="008722A8"/>
    <w:rsid w:val="00873206"/>
    <w:rsid w:val="00873389"/>
    <w:rsid w:val="008805F3"/>
    <w:rsid w:val="0089255D"/>
    <w:rsid w:val="00893185"/>
    <w:rsid w:val="0089644C"/>
    <w:rsid w:val="00897345"/>
    <w:rsid w:val="008A1AE5"/>
    <w:rsid w:val="008A2417"/>
    <w:rsid w:val="008A3132"/>
    <w:rsid w:val="008B3396"/>
    <w:rsid w:val="008B70C2"/>
    <w:rsid w:val="008C07C2"/>
    <w:rsid w:val="008C3708"/>
    <w:rsid w:val="008C59DB"/>
    <w:rsid w:val="008C5DD9"/>
    <w:rsid w:val="008D1C7A"/>
    <w:rsid w:val="008D7A0A"/>
    <w:rsid w:val="008E0179"/>
    <w:rsid w:val="008E1FCB"/>
    <w:rsid w:val="008E562D"/>
    <w:rsid w:val="008E725C"/>
    <w:rsid w:val="00902603"/>
    <w:rsid w:val="0090536F"/>
    <w:rsid w:val="009060B6"/>
    <w:rsid w:val="0091156E"/>
    <w:rsid w:val="00911BD1"/>
    <w:rsid w:val="00912E42"/>
    <w:rsid w:val="00913451"/>
    <w:rsid w:val="00915BB4"/>
    <w:rsid w:val="00916C31"/>
    <w:rsid w:val="00920FF1"/>
    <w:rsid w:val="00922601"/>
    <w:rsid w:val="00931108"/>
    <w:rsid w:val="00933AEB"/>
    <w:rsid w:val="00940686"/>
    <w:rsid w:val="0094133B"/>
    <w:rsid w:val="009418C3"/>
    <w:rsid w:val="0094264C"/>
    <w:rsid w:val="00942C77"/>
    <w:rsid w:val="00943D5B"/>
    <w:rsid w:val="0095412B"/>
    <w:rsid w:val="00960511"/>
    <w:rsid w:val="00966360"/>
    <w:rsid w:val="00973DA8"/>
    <w:rsid w:val="00974FDE"/>
    <w:rsid w:val="009760D3"/>
    <w:rsid w:val="00976D50"/>
    <w:rsid w:val="009777CE"/>
    <w:rsid w:val="009814C4"/>
    <w:rsid w:val="00984796"/>
    <w:rsid w:val="0098557B"/>
    <w:rsid w:val="00985FBA"/>
    <w:rsid w:val="00992B05"/>
    <w:rsid w:val="00993BE2"/>
    <w:rsid w:val="00997322"/>
    <w:rsid w:val="009978D8"/>
    <w:rsid w:val="009A5515"/>
    <w:rsid w:val="009A5DFA"/>
    <w:rsid w:val="009A745E"/>
    <w:rsid w:val="009B13C9"/>
    <w:rsid w:val="009B1B2B"/>
    <w:rsid w:val="009B5FA0"/>
    <w:rsid w:val="009B61B0"/>
    <w:rsid w:val="009C32FC"/>
    <w:rsid w:val="009C3E87"/>
    <w:rsid w:val="009C4CBF"/>
    <w:rsid w:val="009C58FF"/>
    <w:rsid w:val="009C762F"/>
    <w:rsid w:val="009D163C"/>
    <w:rsid w:val="009D1FEB"/>
    <w:rsid w:val="009D2975"/>
    <w:rsid w:val="009D4548"/>
    <w:rsid w:val="009D5A0C"/>
    <w:rsid w:val="009E42A2"/>
    <w:rsid w:val="009F0CB1"/>
    <w:rsid w:val="009F77F4"/>
    <w:rsid w:val="00A021A2"/>
    <w:rsid w:val="00A041D2"/>
    <w:rsid w:val="00A11567"/>
    <w:rsid w:val="00A11744"/>
    <w:rsid w:val="00A11CD5"/>
    <w:rsid w:val="00A208A1"/>
    <w:rsid w:val="00A24D72"/>
    <w:rsid w:val="00A261F6"/>
    <w:rsid w:val="00A26C44"/>
    <w:rsid w:val="00A324FE"/>
    <w:rsid w:val="00A330CC"/>
    <w:rsid w:val="00A46634"/>
    <w:rsid w:val="00A4696F"/>
    <w:rsid w:val="00A56786"/>
    <w:rsid w:val="00A57F4D"/>
    <w:rsid w:val="00A61D5D"/>
    <w:rsid w:val="00A66607"/>
    <w:rsid w:val="00A717C6"/>
    <w:rsid w:val="00A72BC7"/>
    <w:rsid w:val="00A7390F"/>
    <w:rsid w:val="00A75DD4"/>
    <w:rsid w:val="00A75F26"/>
    <w:rsid w:val="00A815D0"/>
    <w:rsid w:val="00A968EC"/>
    <w:rsid w:val="00AA1AEF"/>
    <w:rsid w:val="00AA4B5C"/>
    <w:rsid w:val="00AA5CA4"/>
    <w:rsid w:val="00AA67E9"/>
    <w:rsid w:val="00AA694C"/>
    <w:rsid w:val="00AB32CE"/>
    <w:rsid w:val="00AB3E2D"/>
    <w:rsid w:val="00AC108F"/>
    <w:rsid w:val="00AC23BC"/>
    <w:rsid w:val="00AC40EF"/>
    <w:rsid w:val="00AC4A9F"/>
    <w:rsid w:val="00AC5D3D"/>
    <w:rsid w:val="00AC7B50"/>
    <w:rsid w:val="00AD0035"/>
    <w:rsid w:val="00AD0B49"/>
    <w:rsid w:val="00AE4EE0"/>
    <w:rsid w:val="00AE5348"/>
    <w:rsid w:val="00AE5C89"/>
    <w:rsid w:val="00AE73C6"/>
    <w:rsid w:val="00AF270F"/>
    <w:rsid w:val="00AF2DC1"/>
    <w:rsid w:val="00AF4B0E"/>
    <w:rsid w:val="00AF5BEE"/>
    <w:rsid w:val="00B01808"/>
    <w:rsid w:val="00B020D5"/>
    <w:rsid w:val="00B04235"/>
    <w:rsid w:val="00B10450"/>
    <w:rsid w:val="00B17A4A"/>
    <w:rsid w:val="00B21E93"/>
    <w:rsid w:val="00B22638"/>
    <w:rsid w:val="00B23C0F"/>
    <w:rsid w:val="00B260B9"/>
    <w:rsid w:val="00B33042"/>
    <w:rsid w:val="00B33E92"/>
    <w:rsid w:val="00B3402C"/>
    <w:rsid w:val="00B35B74"/>
    <w:rsid w:val="00B36E46"/>
    <w:rsid w:val="00B41676"/>
    <w:rsid w:val="00B41A2E"/>
    <w:rsid w:val="00B47003"/>
    <w:rsid w:val="00B54DF2"/>
    <w:rsid w:val="00B56025"/>
    <w:rsid w:val="00B6402C"/>
    <w:rsid w:val="00B65E9D"/>
    <w:rsid w:val="00B678A0"/>
    <w:rsid w:val="00B7007E"/>
    <w:rsid w:val="00B70083"/>
    <w:rsid w:val="00B706F2"/>
    <w:rsid w:val="00B707EE"/>
    <w:rsid w:val="00B74001"/>
    <w:rsid w:val="00B758A7"/>
    <w:rsid w:val="00B76EF9"/>
    <w:rsid w:val="00B8090F"/>
    <w:rsid w:val="00B87403"/>
    <w:rsid w:val="00B9428A"/>
    <w:rsid w:val="00B94F09"/>
    <w:rsid w:val="00B94F1D"/>
    <w:rsid w:val="00B96D80"/>
    <w:rsid w:val="00B97F98"/>
    <w:rsid w:val="00BA169F"/>
    <w:rsid w:val="00BA1F04"/>
    <w:rsid w:val="00BA499B"/>
    <w:rsid w:val="00BA7F0A"/>
    <w:rsid w:val="00BB6C44"/>
    <w:rsid w:val="00BB7A0B"/>
    <w:rsid w:val="00BC0E8F"/>
    <w:rsid w:val="00BC45DC"/>
    <w:rsid w:val="00BC5EA5"/>
    <w:rsid w:val="00BD38F1"/>
    <w:rsid w:val="00BD4161"/>
    <w:rsid w:val="00BE204E"/>
    <w:rsid w:val="00BF4449"/>
    <w:rsid w:val="00BF68BC"/>
    <w:rsid w:val="00BF7E58"/>
    <w:rsid w:val="00C02580"/>
    <w:rsid w:val="00C05365"/>
    <w:rsid w:val="00C05936"/>
    <w:rsid w:val="00C07535"/>
    <w:rsid w:val="00C12148"/>
    <w:rsid w:val="00C144A8"/>
    <w:rsid w:val="00C14770"/>
    <w:rsid w:val="00C20099"/>
    <w:rsid w:val="00C24080"/>
    <w:rsid w:val="00C25DEE"/>
    <w:rsid w:val="00C30E96"/>
    <w:rsid w:val="00C37680"/>
    <w:rsid w:val="00C37A48"/>
    <w:rsid w:val="00C407BD"/>
    <w:rsid w:val="00C424BF"/>
    <w:rsid w:val="00C42DF6"/>
    <w:rsid w:val="00C45364"/>
    <w:rsid w:val="00C46B77"/>
    <w:rsid w:val="00C5498D"/>
    <w:rsid w:val="00C57652"/>
    <w:rsid w:val="00C607BE"/>
    <w:rsid w:val="00C609AD"/>
    <w:rsid w:val="00C62A8A"/>
    <w:rsid w:val="00C71AAC"/>
    <w:rsid w:val="00C76CF6"/>
    <w:rsid w:val="00C77766"/>
    <w:rsid w:val="00C818DA"/>
    <w:rsid w:val="00C821D7"/>
    <w:rsid w:val="00C84AB1"/>
    <w:rsid w:val="00C87E7F"/>
    <w:rsid w:val="00C97E70"/>
    <w:rsid w:val="00CA2929"/>
    <w:rsid w:val="00CA3E39"/>
    <w:rsid w:val="00CA517F"/>
    <w:rsid w:val="00CA7AAE"/>
    <w:rsid w:val="00CB6D19"/>
    <w:rsid w:val="00CC50C9"/>
    <w:rsid w:val="00CC65EA"/>
    <w:rsid w:val="00CE1210"/>
    <w:rsid w:val="00CE1698"/>
    <w:rsid w:val="00CE27A3"/>
    <w:rsid w:val="00CE471F"/>
    <w:rsid w:val="00CF45F8"/>
    <w:rsid w:val="00D022FC"/>
    <w:rsid w:val="00D049A6"/>
    <w:rsid w:val="00D0623B"/>
    <w:rsid w:val="00D10A85"/>
    <w:rsid w:val="00D11139"/>
    <w:rsid w:val="00D11FD9"/>
    <w:rsid w:val="00D12361"/>
    <w:rsid w:val="00D1497B"/>
    <w:rsid w:val="00D15D26"/>
    <w:rsid w:val="00D16D57"/>
    <w:rsid w:val="00D2232D"/>
    <w:rsid w:val="00D32749"/>
    <w:rsid w:val="00D32EB5"/>
    <w:rsid w:val="00D34827"/>
    <w:rsid w:val="00D34991"/>
    <w:rsid w:val="00D350F4"/>
    <w:rsid w:val="00D36191"/>
    <w:rsid w:val="00D41523"/>
    <w:rsid w:val="00D44845"/>
    <w:rsid w:val="00D46EF9"/>
    <w:rsid w:val="00D501F2"/>
    <w:rsid w:val="00D62F6D"/>
    <w:rsid w:val="00D63625"/>
    <w:rsid w:val="00D641A0"/>
    <w:rsid w:val="00D65AA3"/>
    <w:rsid w:val="00D675BE"/>
    <w:rsid w:val="00D7166D"/>
    <w:rsid w:val="00D76A70"/>
    <w:rsid w:val="00D77E5D"/>
    <w:rsid w:val="00D8132C"/>
    <w:rsid w:val="00D81F7A"/>
    <w:rsid w:val="00D82E7F"/>
    <w:rsid w:val="00D91254"/>
    <w:rsid w:val="00D935ED"/>
    <w:rsid w:val="00D9414B"/>
    <w:rsid w:val="00D94500"/>
    <w:rsid w:val="00D9518B"/>
    <w:rsid w:val="00D953E7"/>
    <w:rsid w:val="00DA0005"/>
    <w:rsid w:val="00DA08E5"/>
    <w:rsid w:val="00DA135A"/>
    <w:rsid w:val="00DA52E9"/>
    <w:rsid w:val="00DA606A"/>
    <w:rsid w:val="00DB03F1"/>
    <w:rsid w:val="00DB2CEE"/>
    <w:rsid w:val="00DB6FF5"/>
    <w:rsid w:val="00DB7B8B"/>
    <w:rsid w:val="00DC109F"/>
    <w:rsid w:val="00DC3355"/>
    <w:rsid w:val="00DC5400"/>
    <w:rsid w:val="00DC7164"/>
    <w:rsid w:val="00DD4D70"/>
    <w:rsid w:val="00DE1F63"/>
    <w:rsid w:val="00DE2FF6"/>
    <w:rsid w:val="00DE55E7"/>
    <w:rsid w:val="00DE6029"/>
    <w:rsid w:val="00DE6156"/>
    <w:rsid w:val="00DF7475"/>
    <w:rsid w:val="00E04D47"/>
    <w:rsid w:val="00E116EB"/>
    <w:rsid w:val="00E15398"/>
    <w:rsid w:val="00E17727"/>
    <w:rsid w:val="00E21286"/>
    <w:rsid w:val="00E219A9"/>
    <w:rsid w:val="00E23014"/>
    <w:rsid w:val="00E24314"/>
    <w:rsid w:val="00E24C92"/>
    <w:rsid w:val="00E30E80"/>
    <w:rsid w:val="00E33E3B"/>
    <w:rsid w:val="00E43883"/>
    <w:rsid w:val="00E43DA0"/>
    <w:rsid w:val="00E45C63"/>
    <w:rsid w:val="00E564C7"/>
    <w:rsid w:val="00E56D3E"/>
    <w:rsid w:val="00E621EA"/>
    <w:rsid w:val="00E62229"/>
    <w:rsid w:val="00E65970"/>
    <w:rsid w:val="00E666B8"/>
    <w:rsid w:val="00E67B16"/>
    <w:rsid w:val="00E71126"/>
    <w:rsid w:val="00E731AD"/>
    <w:rsid w:val="00E73D93"/>
    <w:rsid w:val="00E80298"/>
    <w:rsid w:val="00E80EBC"/>
    <w:rsid w:val="00E839D9"/>
    <w:rsid w:val="00E83D6F"/>
    <w:rsid w:val="00E85FAC"/>
    <w:rsid w:val="00E867CD"/>
    <w:rsid w:val="00E901EE"/>
    <w:rsid w:val="00E90B75"/>
    <w:rsid w:val="00E93560"/>
    <w:rsid w:val="00E947DE"/>
    <w:rsid w:val="00E973B0"/>
    <w:rsid w:val="00E97E04"/>
    <w:rsid w:val="00EA3A64"/>
    <w:rsid w:val="00EB33BA"/>
    <w:rsid w:val="00EB4078"/>
    <w:rsid w:val="00EB4835"/>
    <w:rsid w:val="00EB5232"/>
    <w:rsid w:val="00EB6DC6"/>
    <w:rsid w:val="00EB74E3"/>
    <w:rsid w:val="00EC01BD"/>
    <w:rsid w:val="00EC6244"/>
    <w:rsid w:val="00ED180B"/>
    <w:rsid w:val="00ED22CA"/>
    <w:rsid w:val="00ED4413"/>
    <w:rsid w:val="00EE0729"/>
    <w:rsid w:val="00EE3619"/>
    <w:rsid w:val="00EE4FA0"/>
    <w:rsid w:val="00EF2E28"/>
    <w:rsid w:val="00F03A61"/>
    <w:rsid w:val="00F05398"/>
    <w:rsid w:val="00F05BD2"/>
    <w:rsid w:val="00F11D0A"/>
    <w:rsid w:val="00F14292"/>
    <w:rsid w:val="00F14909"/>
    <w:rsid w:val="00F16185"/>
    <w:rsid w:val="00F21C91"/>
    <w:rsid w:val="00F23D81"/>
    <w:rsid w:val="00F23FD7"/>
    <w:rsid w:val="00F246CE"/>
    <w:rsid w:val="00F24738"/>
    <w:rsid w:val="00F3078D"/>
    <w:rsid w:val="00F32D32"/>
    <w:rsid w:val="00F3400D"/>
    <w:rsid w:val="00F37DF5"/>
    <w:rsid w:val="00F435F4"/>
    <w:rsid w:val="00F4379C"/>
    <w:rsid w:val="00F46372"/>
    <w:rsid w:val="00F478FA"/>
    <w:rsid w:val="00F51A58"/>
    <w:rsid w:val="00F530DC"/>
    <w:rsid w:val="00F576D9"/>
    <w:rsid w:val="00F669AE"/>
    <w:rsid w:val="00F7715E"/>
    <w:rsid w:val="00F803DD"/>
    <w:rsid w:val="00F83818"/>
    <w:rsid w:val="00F8580E"/>
    <w:rsid w:val="00F9083A"/>
    <w:rsid w:val="00F91564"/>
    <w:rsid w:val="00F95C34"/>
    <w:rsid w:val="00F961CD"/>
    <w:rsid w:val="00FA23ED"/>
    <w:rsid w:val="00FA39BE"/>
    <w:rsid w:val="00FA4238"/>
    <w:rsid w:val="00FA773D"/>
    <w:rsid w:val="00FB386D"/>
    <w:rsid w:val="00FB3A69"/>
    <w:rsid w:val="00FB45AA"/>
    <w:rsid w:val="00FB581D"/>
    <w:rsid w:val="00FB66E5"/>
    <w:rsid w:val="00FC4800"/>
    <w:rsid w:val="00FC51CF"/>
    <w:rsid w:val="00FC5C64"/>
    <w:rsid w:val="00FD2219"/>
    <w:rsid w:val="00FD3C96"/>
    <w:rsid w:val="00FD5645"/>
    <w:rsid w:val="00FD7AA1"/>
    <w:rsid w:val="00FE584F"/>
    <w:rsid w:val="00FF21A5"/>
    <w:rsid w:val="00FF5FC0"/>
    <w:rsid w:val="00FF6D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F77F4"/>
    <w:pPr>
      <w:keepNext/>
      <w:keepLines/>
      <w:spacing w:before="480" w:after="0"/>
      <w:outlineLvl w:val="0"/>
    </w:pPr>
    <w:rPr>
      <w:rFonts w:ascii="Arial" w:eastAsiaTheme="majorEastAsia" w:hAnsi="Arial" w:cstheme="majorBidi"/>
      <w:b/>
      <w:bCs/>
      <w:sz w:val="28"/>
      <w:szCs w:val="28"/>
    </w:rPr>
  </w:style>
  <w:style w:type="paragraph" w:styleId="Titre2">
    <w:name w:val="heading 2"/>
    <w:next w:val="Normal"/>
    <w:link w:val="Titre2Car"/>
    <w:uiPriority w:val="9"/>
    <w:unhideWhenUsed/>
    <w:qFormat/>
    <w:rsid w:val="00125A33"/>
    <w:pPr>
      <w:keepNext/>
      <w:keepLines/>
      <w:spacing w:before="200" w:after="0"/>
      <w:outlineLvl w:val="1"/>
    </w:pPr>
    <w:rPr>
      <w:rFonts w:ascii="Arial" w:eastAsiaTheme="majorEastAsia" w:hAnsi="Arial" w:cstheme="majorBidi"/>
      <w:b/>
      <w:bCs/>
      <w:smallCaps/>
      <w:kern w:val="3"/>
      <w:sz w:val="26"/>
      <w:szCs w:val="26"/>
      <w:lang w:eastAsia="zh-CN"/>
    </w:rPr>
  </w:style>
  <w:style w:type="paragraph" w:styleId="Titre3">
    <w:name w:val="heading 3"/>
    <w:basedOn w:val="Normal"/>
    <w:next w:val="Normal"/>
    <w:link w:val="Titre3Car"/>
    <w:uiPriority w:val="9"/>
    <w:unhideWhenUsed/>
    <w:qFormat/>
    <w:rsid w:val="00F95C3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F21C9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F21C9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E725C"/>
    <w:pPr>
      <w:autoSpaceDE w:val="0"/>
      <w:autoSpaceDN w:val="0"/>
      <w:adjustRightInd w:val="0"/>
      <w:spacing w:after="0" w:line="240" w:lineRule="auto"/>
    </w:pPr>
    <w:rPr>
      <w:rFonts w:ascii="Comic Sans MS" w:hAnsi="Comic Sans MS" w:cs="Comic Sans MS"/>
      <w:color w:val="000000"/>
      <w:sz w:val="24"/>
      <w:szCs w:val="24"/>
    </w:rPr>
  </w:style>
  <w:style w:type="paragraph" w:styleId="En-tte">
    <w:name w:val="header"/>
    <w:aliases w:val="TI"/>
    <w:basedOn w:val="Normal"/>
    <w:link w:val="En-tteCar"/>
    <w:uiPriority w:val="99"/>
    <w:unhideWhenUsed/>
    <w:rsid w:val="008E725C"/>
    <w:pPr>
      <w:tabs>
        <w:tab w:val="center" w:pos="4536"/>
        <w:tab w:val="right" w:pos="9072"/>
      </w:tabs>
      <w:spacing w:after="0" w:line="240" w:lineRule="auto"/>
    </w:pPr>
  </w:style>
  <w:style w:type="character" w:customStyle="1" w:styleId="En-tteCar">
    <w:name w:val="En-tête Car"/>
    <w:aliases w:val="TI Car"/>
    <w:basedOn w:val="Policepardfaut"/>
    <w:link w:val="En-tte"/>
    <w:uiPriority w:val="99"/>
    <w:rsid w:val="008E725C"/>
  </w:style>
  <w:style w:type="paragraph" w:styleId="Pieddepage">
    <w:name w:val="footer"/>
    <w:basedOn w:val="Normal"/>
    <w:link w:val="PieddepageCar"/>
    <w:uiPriority w:val="99"/>
    <w:unhideWhenUsed/>
    <w:rsid w:val="008E72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725C"/>
  </w:style>
  <w:style w:type="paragraph" w:styleId="Textedebulles">
    <w:name w:val="Balloon Text"/>
    <w:basedOn w:val="Normal"/>
    <w:link w:val="TextedebullesCar"/>
    <w:uiPriority w:val="99"/>
    <w:semiHidden/>
    <w:unhideWhenUsed/>
    <w:rsid w:val="008E7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725C"/>
    <w:rPr>
      <w:rFonts w:ascii="Tahoma" w:hAnsi="Tahoma" w:cs="Tahoma"/>
      <w:sz w:val="16"/>
      <w:szCs w:val="16"/>
    </w:rPr>
  </w:style>
  <w:style w:type="paragraph" w:styleId="Paragraphedeliste">
    <w:name w:val="List Paragraph"/>
    <w:aliases w:val="Liste Puce,Tiret,Normal avec puces tirets"/>
    <w:basedOn w:val="Normal"/>
    <w:link w:val="ParagraphedelisteCar"/>
    <w:uiPriority w:val="34"/>
    <w:qFormat/>
    <w:rsid w:val="00B54DF2"/>
    <w:pPr>
      <w:ind w:left="720"/>
      <w:contextualSpacing/>
    </w:pPr>
  </w:style>
  <w:style w:type="character" w:styleId="Lienhypertexte">
    <w:name w:val="Hyperlink"/>
    <w:basedOn w:val="Policepardfaut"/>
    <w:uiPriority w:val="99"/>
    <w:unhideWhenUsed/>
    <w:rsid w:val="005E175D"/>
    <w:rPr>
      <w:color w:val="0000FF"/>
      <w:u w:val="single"/>
    </w:rPr>
  </w:style>
  <w:style w:type="paragraph" w:styleId="NormalWeb">
    <w:name w:val="Normal (Web)"/>
    <w:basedOn w:val="Normal"/>
    <w:uiPriority w:val="99"/>
    <w:semiHidden/>
    <w:unhideWhenUsed/>
    <w:rsid w:val="00F2473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Standard">
    <w:name w:val="Standard"/>
    <w:rsid w:val="00B96D80"/>
    <w:pPr>
      <w:widowControl w:val="0"/>
      <w:suppressAutoHyphens/>
      <w:autoSpaceDN w:val="0"/>
      <w:spacing w:after="0" w:line="240" w:lineRule="auto"/>
      <w:textAlignment w:val="baseline"/>
    </w:pPr>
    <w:rPr>
      <w:rFonts w:ascii="Arial" w:eastAsia="Arial Unicode MS" w:hAnsi="Arial" w:cs="Tahoma"/>
      <w:kern w:val="3"/>
      <w:sz w:val="24"/>
      <w:szCs w:val="24"/>
      <w:lang w:eastAsia="fr-FR"/>
    </w:rPr>
  </w:style>
  <w:style w:type="character" w:customStyle="1" w:styleId="Titre4Car">
    <w:name w:val="Titre 4 Car"/>
    <w:basedOn w:val="Policepardfaut"/>
    <w:link w:val="Titre4"/>
    <w:uiPriority w:val="9"/>
    <w:rsid w:val="00F21C91"/>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F21C91"/>
    <w:rPr>
      <w:rFonts w:ascii="Times New Roman" w:eastAsia="Times New Roman" w:hAnsi="Times New Roman" w:cs="Times New Roman"/>
      <w:b/>
      <w:bCs/>
      <w:sz w:val="20"/>
      <w:szCs w:val="20"/>
      <w:lang w:eastAsia="fr-FR"/>
    </w:rPr>
  </w:style>
  <w:style w:type="character" w:customStyle="1" w:styleId="label">
    <w:name w:val="label"/>
    <w:basedOn w:val="Policepardfaut"/>
    <w:rsid w:val="00F21C91"/>
  </w:style>
  <w:style w:type="character" w:styleId="lev">
    <w:name w:val="Strong"/>
    <w:basedOn w:val="Policepardfaut"/>
    <w:uiPriority w:val="22"/>
    <w:qFormat/>
    <w:rsid w:val="00F21C91"/>
    <w:rPr>
      <w:b/>
      <w:bCs/>
    </w:rPr>
  </w:style>
  <w:style w:type="paragraph" w:styleId="Normalcentr">
    <w:name w:val="Block Text"/>
    <w:basedOn w:val="Standard"/>
    <w:rsid w:val="00D34827"/>
    <w:pPr>
      <w:widowControl/>
      <w:tabs>
        <w:tab w:val="left" w:pos="6237"/>
      </w:tabs>
      <w:suppressAutoHyphens w:val="0"/>
      <w:jc w:val="center"/>
    </w:pPr>
    <w:rPr>
      <w:rFonts w:ascii="Times New Roman" w:eastAsia="Times New Roman" w:hAnsi="Times New Roman" w:cs="Times New Roman"/>
      <w:szCs w:val="20"/>
      <w:lang w:eastAsia="zh-CN"/>
    </w:rPr>
  </w:style>
  <w:style w:type="paragraph" w:customStyle="1" w:styleId="ARRETE">
    <w:name w:val="ARRETE"/>
    <w:basedOn w:val="Standard"/>
    <w:rsid w:val="00D34827"/>
    <w:pPr>
      <w:widowControl/>
      <w:tabs>
        <w:tab w:val="left" w:pos="2268"/>
        <w:tab w:val="left" w:pos="2835"/>
        <w:tab w:val="left" w:pos="3402"/>
        <w:tab w:val="left" w:pos="10206"/>
      </w:tabs>
      <w:suppressAutoHyphens w:val="0"/>
      <w:ind w:left="567" w:right="851"/>
      <w:jc w:val="both"/>
    </w:pPr>
    <w:rPr>
      <w:rFonts w:ascii="Times New Roman" w:eastAsia="Times New Roman" w:hAnsi="Times New Roman" w:cs="Times New Roman"/>
      <w:sz w:val="20"/>
      <w:szCs w:val="20"/>
      <w:lang w:eastAsia="zh-CN"/>
    </w:rPr>
  </w:style>
  <w:style w:type="character" w:customStyle="1" w:styleId="ParagraphedelisteCar">
    <w:name w:val="Paragraphe de liste Car"/>
    <w:aliases w:val="Liste Puce Car,Tiret Car,Normal avec puces tirets Car"/>
    <w:link w:val="Paragraphedeliste"/>
    <w:uiPriority w:val="34"/>
    <w:locked/>
    <w:rsid w:val="003067D1"/>
  </w:style>
  <w:style w:type="character" w:customStyle="1" w:styleId="markedcontent">
    <w:name w:val="markedcontent"/>
    <w:basedOn w:val="Policepardfaut"/>
    <w:rsid w:val="00760C4F"/>
  </w:style>
  <w:style w:type="character" w:customStyle="1" w:styleId="hgkelc">
    <w:name w:val="hgkelc"/>
    <w:basedOn w:val="Policepardfaut"/>
    <w:rsid w:val="00EC6244"/>
  </w:style>
  <w:style w:type="paragraph" w:customStyle="1" w:styleId="Listenumros32">
    <w:name w:val="Liste à numéros 32"/>
    <w:basedOn w:val="Normal"/>
    <w:rsid w:val="001C013A"/>
    <w:pPr>
      <w:numPr>
        <w:numId w:val="1"/>
      </w:numPr>
      <w:suppressAutoHyphens/>
      <w:autoSpaceDN w:val="0"/>
      <w:spacing w:after="0" w:line="240" w:lineRule="auto"/>
      <w:jc w:val="both"/>
      <w:textAlignment w:val="baseline"/>
    </w:pPr>
    <w:rPr>
      <w:rFonts w:ascii="Times New Roman" w:eastAsia="Times New Roman" w:hAnsi="Times New Roman" w:cs="Times New Roman"/>
      <w:kern w:val="3"/>
      <w:szCs w:val="20"/>
      <w:lang w:eastAsia="zh-CN"/>
    </w:rPr>
  </w:style>
  <w:style w:type="numbering" w:customStyle="1" w:styleId="WW8Num4">
    <w:name w:val="WW8Num4"/>
    <w:basedOn w:val="Aucuneliste"/>
    <w:rsid w:val="001C013A"/>
    <w:pPr>
      <w:numPr>
        <w:numId w:val="1"/>
      </w:numPr>
    </w:pPr>
  </w:style>
  <w:style w:type="character" w:customStyle="1" w:styleId="Titre1Car">
    <w:name w:val="Titre 1 Car"/>
    <w:basedOn w:val="Policepardfaut"/>
    <w:link w:val="Titre1"/>
    <w:uiPriority w:val="9"/>
    <w:rsid w:val="009F77F4"/>
    <w:rPr>
      <w:rFonts w:ascii="Arial" w:eastAsiaTheme="majorEastAsia" w:hAnsi="Arial" w:cstheme="majorBidi"/>
      <w:b/>
      <w:bCs/>
      <w:sz w:val="28"/>
      <w:szCs w:val="28"/>
    </w:rPr>
  </w:style>
  <w:style w:type="paragraph" w:styleId="En-ttedetabledesmatires">
    <w:name w:val="TOC Heading"/>
    <w:basedOn w:val="Titre1"/>
    <w:next w:val="Normal"/>
    <w:uiPriority w:val="39"/>
    <w:semiHidden/>
    <w:unhideWhenUsed/>
    <w:qFormat/>
    <w:rsid w:val="00710138"/>
    <w:pPr>
      <w:outlineLvl w:val="9"/>
    </w:pPr>
    <w:rPr>
      <w:lang w:eastAsia="fr-FR"/>
    </w:rPr>
  </w:style>
  <w:style w:type="paragraph" w:styleId="TM2">
    <w:name w:val="toc 2"/>
    <w:basedOn w:val="Normal"/>
    <w:next w:val="Normal"/>
    <w:autoRedefine/>
    <w:uiPriority w:val="39"/>
    <w:unhideWhenUsed/>
    <w:qFormat/>
    <w:rsid w:val="00125A33"/>
    <w:pPr>
      <w:spacing w:after="100"/>
      <w:ind w:left="220"/>
    </w:pPr>
    <w:rPr>
      <w:rFonts w:eastAsiaTheme="minorEastAsia"/>
      <w:lang w:eastAsia="fr-FR"/>
    </w:rPr>
  </w:style>
  <w:style w:type="paragraph" w:styleId="TM1">
    <w:name w:val="toc 1"/>
    <w:basedOn w:val="Normal"/>
    <w:next w:val="Normal"/>
    <w:autoRedefine/>
    <w:uiPriority w:val="39"/>
    <w:unhideWhenUsed/>
    <w:qFormat/>
    <w:rsid w:val="00125A33"/>
    <w:pPr>
      <w:spacing w:after="100"/>
    </w:pPr>
    <w:rPr>
      <w:rFonts w:eastAsiaTheme="minorEastAsia"/>
      <w:lang w:eastAsia="fr-FR"/>
    </w:rPr>
  </w:style>
  <w:style w:type="paragraph" w:styleId="TM3">
    <w:name w:val="toc 3"/>
    <w:basedOn w:val="Normal"/>
    <w:next w:val="Normal"/>
    <w:autoRedefine/>
    <w:uiPriority w:val="39"/>
    <w:semiHidden/>
    <w:unhideWhenUsed/>
    <w:qFormat/>
    <w:rsid w:val="00125A33"/>
    <w:pPr>
      <w:spacing w:after="100"/>
      <w:ind w:left="440"/>
    </w:pPr>
    <w:rPr>
      <w:rFonts w:eastAsiaTheme="minorEastAsia"/>
      <w:lang w:eastAsia="fr-FR"/>
    </w:rPr>
  </w:style>
  <w:style w:type="character" w:customStyle="1" w:styleId="Titre2Car">
    <w:name w:val="Titre 2 Car"/>
    <w:basedOn w:val="Policepardfaut"/>
    <w:link w:val="Titre2"/>
    <w:uiPriority w:val="9"/>
    <w:rsid w:val="00125A33"/>
    <w:rPr>
      <w:rFonts w:ascii="Arial" w:eastAsiaTheme="majorEastAsia" w:hAnsi="Arial" w:cstheme="majorBidi"/>
      <w:b/>
      <w:bCs/>
      <w:smallCaps/>
      <w:kern w:val="3"/>
      <w:sz w:val="26"/>
      <w:szCs w:val="26"/>
      <w:lang w:eastAsia="zh-CN"/>
    </w:rPr>
  </w:style>
  <w:style w:type="character" w:customStyle="1" w:styleId="corpsdetextes">
    <w:name w:val="corps de textes"/>
    <w:rsid w:val="00E666B8"/>
    <w:rPr>
      <w:rFonts w:ascii="Times New Roman" w:eastAsia="Times New Roman" w:hAnsi="Times New Roman" w:cs="Times New Roman"/>
      <w:strike w:val="0"/>
      <w:dstrike w:val="0"/>
      <w:color w:val="auto"/>
      <w:position w:val="0"/>
      <w:sz w:val="24"/>
      <w:szCs w:val="20"/>
      <w:vertAlign w:val="baseline"/>
      <w:lang w:val="fr-FR" w:bidi="fr-FR"/>
    </w:rPr>
  </w:style>
  <w:style w:type="character" w:customStyle="1" w:styleId="m-infotitre">
    <w:name w:val="m-info titre"/>
    <w:rsid w:val="00E666B8"/>
    <w:rPr>
      <w:rFonts w:ascii="Arial Narrow" w:eastAsia="Times New Roman" w:hAnsi="Arial Narrow" w:cs="Times New Roman"/>
      <w:b/>
      <w:bCs/>
      <w:color w:val="auto"/>
      <w:sz w:val="18"/>
      <w:szCs w:val="18"/>
      <w:lang w:val="fr-FR" w:bidi="fr-FR"/>
    </w:rPr>
  </w:style>
  <w:style w:type="character" w:customStyle="1" w:styleId="Titre3Car">
    <w:name w:val="Titre 3 Car"/>
    <w:basedOn w:val="Policepardfaut"/>
    <w:link w:val="Titre3"/>
    <w:uiPriority w:val="9"/>
    <w:rsid w:val="00F95C3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6A2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V-Liste">
    <w:name w:val="CDV-Liste"/>
    <w:basedOn w:val="Normal"/>
    <w:rsid w:val="00200937"/>
    <w:pPr>
      <w:numPr>
        <w:numId w:val="18"/>
      </w:numPr>
      <w:spacing w:after="0" w:line="360" w:lineRule="auto"/>
    </w:pPr>
    <w:rPr>
      <w:rFonts w:ascii="Arial" w:eastAsia="Times New Roman" w:hAnsi="Arial" w:cs="Times New Roman"/>
      <w:szCs w:val="20"/>
    </w:rPr>
  </w:style>
  <w:style w:type="paragraph" w:customStyle="1" w:styleId="ox-734e69fd22-msonormal">
    <w:name w:val="ox-734e69fd22-msonormal"/>
    <w:basedOn w:val="Normal"/>
    <w:rsid w:val="00A7390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9F77F4"/>
    <w:pPr>
      <w:keepNext/>
      <w:keepLines/>
      <w:spacing w:before="480" w:after="0"/>
      <w:outlineLvl w:val="0"/>
    </w:pPr>
    <w:rPr>
      <w:rFonts w:ascii="Arial" w:eastAsiaTheme="majorEastAsia" w:hAnsi="Arial" w:cstheme="majorBidi"/>
      <w:b/>
      <w:bCs/>
      <w:sz w:val="28"/>
      <w:szCs w:val="28"/>
    </w:rPr>
  </w:style>
  <w:style w:type="paragraph" w:styleId="Titre2">
    <w:name w:val="heading 2"/>
    <w:next w:val="Normal"/>
    <w:link w:val="Titre2Car"/>
    <w:uiPriority w:val="9"/>
    <w:unhideWhenUsed/>
    <w:qFormat/>
    <w:rsid w:val="00125A33"/>
    <w:pPr>
      <w:keepNext/>
      <w:keepLines/>
      <w:spacing w:before="200" w:after="0"/>
      <w:outlineLvl w:val="1"/>
    </w:pPr>
    <w:rPr>
      <w:rFonts w:ascii="Arial" w:eastAsiaTheme="majorEastAsia" w:hAnsi="Arial" w:cstheme="majorBidi"/>
      <w:b/>
      <w:bCs/>
      <w:smallCaps/>
      <w:kern w:val="3"/>
      <w:sz w:val="26"/>
      <w:szCs w:val="26"/>
      <w:lang w:eastAsia="zh-CN"/>
    </w:rPr>
  </w:style>
  <w:style w:type="paragraph" w:styleId="Titre3">
    <w:name w:val="heading 3"/>
    <w:basedOn w:val="Normal"/>
    <w:next w:val="Normal"/>
    <w:link w:val="Titre3Car"/>
    <w:uiPriority w:val="9"/>
    <w:unhideWhenUsed/>
    <w:qFormat/>
    <w:rsid w:val="00F95C3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link w:val="Titre4Car"/>
    <w:uiPriority w:val="9"/>
    <w:qFormat/>
    <w:rsid w:val="00F21C9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F21C91"/>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E725C"/>
    <w:pPr>
      <w:autoSpaceDE w:val="0"/>
      <w:autoSpaceDN w:val="0"/>
      <w:adjustRightInd w:val="0"/>
      <w:spacing w:after="0" w:line="240" w:lineRule="auto"/>
    </w:pPr>
    <w:rPr>
      <w:rFonts w:ascii="Comic Sans MS" w:hAnsi="Comic Sans MS" w:cs="Comic Sans MS"/>
      <w:color w:val="000000"/>
      <w:sz w:val="24"/>
      <w:szCs w:val="24"/>
    </w:rPr>
  </w:style>
  <w:style w:type="paragraph" w:styleId="En-tte">
    <w:name w:val="header"/>
    <w:aliases w:val="TI"/>
    <w:basedOn w:val="Normal"/>
    <w:link w:val="En-tteCar"/>
    <w:uiPriority w:val="99"/>
    <w:unhideWhenUsed/>
    <w:rsid w:val="008E725C"/>
    <w:pPr>
      <w:tabs>
        <w:tab w:val="center" w:pos="4536"/>
        <w:tab w:val="right" w:pos="9072"/>
      </w:tabs>
      <w:spacing w:after="0" w:line="240" w:lineRule="auto"/>
    </w:pPr>
  </w:style>
  <w:style w:type="character" w:customStyle="1" w:styleId="En-tteCar">
    <w:name w:val="En-tête Car"/>
    <w:aliases w:val="TI Car"/>
    <w:basedOn w:val="Policepardfaut"/>
    <w:link w:val="En-tte"/>
    <w:uiPriority w:val="99"/>
    <w:rsid w:val="008E725C"/>
  </w:style>
  <w:style w:type="paragraph" w:styleId="Pieddepage">
    <w:name w:val="footer"/>
    <w:basedOn w:val="Normal"/>
    <w:link w:val="PieddepageCar"/>
    <w:uiPriority w:val="99"/>
    <w:unhideWhenUsed/>
    <w:rsid w:val="008E72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725C"/>
  </w:style>
  <w:style w:type="paragraph" w:styleId="Textedebulles">
    <w:name w:val="Balloon Text"/>
    <w:basedOn w:val="Normal"/>
    <w:link w:val="TextedebullesCar"/>
    <w:uiPriority w:val="99"/>
    <w:semiHidden/>
    <w:unhideWhenUsed/>
    <w:rsid w:val="008E7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E725C"/>
    <w:rPr>
      <w:rFonts w:ascii="Tahoma" w:hAnsi="Tahoma" w:cs="Tahoma"/>
      <w:sz w:val="16"/>
      <w:szCs w:val="16"/>
    </w:rPr>
  </w:style>
  <w:style w:type="paragraph" w:styleId="Paragraphedeliste">
    <w:name w:val="List Paragraph"/>
    <w:aliases w:val="Liste Puce,Tiret,Normal avec puces tirets"/>
    <w:basedOn w:val="Normal"/>
    <w:link w:val="ParagraphedelisteCar"/>
    <w:uiPriority w:val="34"/>
    <w:qFormat/>
    <w:rsid w:val="00B54DF2"/>
    <w:pPr>
      <w:ind w:left="720"/>
      <w:contextualSpacing/>
    </w:pPr>
  </w:style>
  <w:style w:type="character" w:styleId="Lienhypertexte">
    <w:name w:val="Hyperlink"/>
    <w:basedOn w:val="Policepardfaut"/>
    <w:uiPriority w:val="99"/>
    <w:unhideWhenUsed/>
    <w:rsid w:val="005E175D"/>
    <w:rPr>
      <w:color w:val="0000FF"/>
      <w:u w:val="single"/>
    </w:rPr>
  </w:style>
  <w:style w:type="paragraph" w:styleId="NormalWeb">
    <w:name w:val="Normal (Web)"/>
    <w:basedOn w:val="Normal"/>
    <w:uiPriority w:val="99"/>
    <w:semiHidden/>
    <w:unhideWhenUsed/>
    <w:rsid w:val="00F2473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Standard">
    <w:name w:val="Standard"/>
    <w:rsid w:val="00B96D80"/>
    <w:pPr>
      <w:widowControl w:val="0"/>
      <w:suppressAutoHyphens/>
      <w:autoSpaceDN w:val="0"/>
      <w:spacing w:after="0" w:line="240" w:lineRule="auto"/>
      <w:textAlignment w:val="baseline"/>
    </w:pPr>
    <w:rPr>
      <w:rFonts w:ascii="Arial" w:eastAsia="Arial Unicode MS" w:hAnsi="Arial" w:cs="Tahoma"/>
      <w:kern w:val="3"/>
      <w:sz w:val="24"/>
      <w:szCs w:val="24"/>
      <w:lang w:eastAsia="fr-FR"/>
    </w:rPr>
  </w:style>
  <w:style w:type="character" w:customStyle="1" w:styleId="Titre4Car">
    <w:name w:val="Titre 4 Car"/>
    <w:basedOn w:val="Policepardfaut"/>
    <w:link w:val="Titre4"/>
    <w:uiPriority w:val="9"/>
    <w:rsid w:val="00F21C91"/>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F21C91"/>
    <w:rPr>
      <w:rFonts w:ascii="Times New Roman" w:eastAsia="Times New Roman" w:hAnsi="Times New Roman" w:cs="Times New Roman"/>
      <w:b/>
      <w:bCs/>
      <w:sz w:val="20"/>
      <w:szCs w:val="20"/>
      <w:lang w:eastAsia="fr-FR"/>
    </w:rPr>
  </w:style>
  <w:style w:type="character" w:customStyle="1" w:styleId="label">
    <w:name w:val="label"/>
    <w:basedOn w:val="Policepardfaut"/>
    <w:rsid w:val="00F21C91"/>
  </w:style>
  <w:style w:type="character" w:styleId="lev">
    <w:name w:val="Strong"/>
    <w:basedOn w:val="Policepardfaut"/>
    <w:uiPriority w:val="22"/>
    <w:qFormat/>
    <w:rsid w:val="00F21C91"/>
    <w:rPr>
      <w:b/>
      <w:bCs/>
    </w:rPr>
  </w:style>
  <w:style w:type="paragraph" w:styleId="Normalcentr">
    <w:name w:val="Block Text"/>
    <w:basedOn w:val="Standard"/>
    <w:rsid w:val="00D34827"/>
    <w:pPr>
      <w:widowControl/>
      <w:tabs>
        <w:tab w:val="left" w:pos="6237"/>
      </w:tabs>
      <w:suppressAutoHyphens w:val="0"/>
      <w:jc w:val="center"/>
    </w:pPr>
    <w:rPr>
      <w:rFonts w:ascii="Times New Roman" w:eastAsia="Times New Roman" w:hAnsi="Times New Roman" w:cs="Times New Roman"/>
      <w:szCs w:val="20"/>
      <w:lang w:eastAsia="zh-CN"/>
    </w:rPr>
  </w:style>
  <w:style w:type="paragraph" w:customStyle="1" w:styleId="ARRETE">
    <w:name w:val="ARRETE"/>
    <w:basedOn w:val="Standard"/>
    <w:rsid w:val="00D34827"/>
    <w:pPr>
      <w:widowControl/>
      <w:tabs>
        <w:tab w:val="left" w:pos="2268"/>
        <w:tab w:val="left" w:pos="2835"/>
        <w:tab w:val="left" w:pos="3402"/>
        <w:tab w:val="left" w:pos="10206"/>
      </w:tabs>
      <w:suppressAutoHyphens w:val="0"/>
      <w:ind w:left="567" w:right="851"/>
      <w:jc w:val="both"/>
    </w:pPr>
    <w:rPr>
      <w:rFonts w:ascii="Times New Roman" w:eastAsia="Times New Roman" w:hAnsi="Times New Roman" w:cs="Times New Roman"/>
      <w:sz w:val="20"/>
      <w:szCs w:val="20"/>
      <w:lang w:eastAsia="zh-CN"/>
    </w:rPr>
  </w:style>
  <w:style w:type="character" w:customStyle="1" w:styleId="ParagraphedelisteCar">
    <w:name w:val="Paragraphe de liste Car"/>
    <w:aliases w:val="Liste Puce Car,Tiret Car,Normal avec puces tirets Car"/>
    <w:link w:val="Paragraphedeliste"/>
    <w:uiPriority w:val="34"/>
    <w:locked/>
    <w:rsid w:val="003067D1"/>
  </w:style>
  <w:style w:type="character" w:customStyle="1" w:styleId="markedcontent">
    <w:name w:val="markedcontent"/>
    <w:basedOn w:val="Policepardfaut"/>
    <w:rsid w:val="00760C4F"/>
  </w:style>
  <w:style w:type="character" w:customStyle="1" w:styleId="hgkelc">
    <w:name w:val="hgkelc"/>
    <w:basedOn w:val="Policepardfaut"/>
    <w:rsid w:val="00EC6244"/>
  </w:style>
  <w:style w:type="paragraph" w:customStyle="1" w:styleId="Listenumros32">
    <w:name w:val="Liste à numéros 32"/>
    <w:basedOn w:val="Normal"/>
    <w:rsid w:val="001C013A"/>
    <w:pPr>
      <w:numPr>
        <w:numId w:val="1"/>
      </w:numPr>
      <w:suppressAutoHyphens/>
      <w:autoSpaceDN w:val="0"/>
      <w:spacing w:after="0" w:line="240" w:lineRule="auto"/>
      <w:jc w:val="both"/>
      <w:textAlignment w:val="baseline"/>
    </w:pPr>
    <w:rPr>
      <w:rFonts w:ascii="Times New Roman" w:eastAsia="Times New Roman" w:hAnsi="Times New Roman" w:cs="Times New Roman"/>
      <w:kern w:val="3"/>
      <w:szCs w:val="20"/>
      <w:lang w:eastAsia="zh-CN"/>
    </w:rPr>
  </w:style>
  <w:style w:type="numbering" w:customStyle="1" w:styleId="WW8Num4">
    <w:name w:val="WW8Num4"/>
    <w:basedOn w:val="Aucuneliste"/>
    <w:rsid w:val="001C013A"/>
    <w:pPr>
      <w:numPr>
        <w:numId w:val="1"/>
      </w:numPr>
    </w:pPr>
  </w:style>
  <w:style w:type="character" w:customStyle="1" w:styleId="Titre1Car">
    <w:name w:val="Titre 1 Car"/>
    <w:basedOn w:val="Policepardfaut"/>
    <w:link w:val="Titre1"/>
    <w:uiPriority w:val="9"/>
    <w:rsid w:val="009F77F4"/>
    <w:rPr>
      <w:rFonts w:ascii="Arial" w:eastAsiaTheme="majorEastAsia" w:hAnsi="Arial" w:cstheme="majorBidi"/>
      <w:b/>
      <w:bCs/>
      <w:sz w:val="28"/>
      <w:szCs w:val="28"/>
    </w:rPr>
  </w:style>
  <w:style w:type="paragraph" w:styleId="En-ttedetabledesmatires">
    <w:name w:val="TOC Heading"/>
    <w:basedOn w:val="Titre1"/>
    <w:next w:val="Normal"/>
    <w:uiPriority w:val="39"/>
    <w:semiHidden/>
    <w:unhideWhenUsed/>
    <w:qFormat/>
    <w:rsid w:val="00710138"/>
    <w:pPr>
      <w:outlineLvl w:val="9"/>
    </w:pPr>
    <w:rPr>
      <w:lang w:eastAsia="fr-FR"/>
    </w:rPr>
  </w:style>
  <w:style w:type="paragraph" w:styleId="TM2">
    <w:name w:val="toc 2"/>
    <w:basedOn w:val="Normal"/>
    <w:next w:val="Normal"/>
    <w:autoRedefine/>
    <w:uiPriority w:val="39"/>
    <w:unhideWhenUsed/>
    <w:qFormat/>
    <w:rsid w:val="00125A33"/>
    <w:pPr>
      <w:spacing w:after="100"/>
      <w:ind w:left="220"/>
    </w:pPr>
    <w:rPr>
      <w:rFonts w:eastAsiaTheme="minorEastAsia"/>
      <w:lang w:eastAsia="fr-FR"/>
    </w:rPr>
  </w:style>
  <w:style w:type="paragraph" w:styleId="TM1">
    <w:name w:val="toc 1"/>
    <w:basedOn w:val="Normal"/>
    <w:next w:val="Normal"/>
    <w:autoRedefine/>
    <w:uiPriority w:val="39"/>
    <w:unhideWhenUsed/>
    <w:qFormat/>
    <w:rsid w:val="00125A33"/>
    <w:pPr>
      <w:spacing w:after="100"/>
    </w:pPr>
    <w:rPr>
      <w:rFonts w:eastAsiaTheme="minorEastAsia"/>
      <w:lang w:eastAsia="fr-FR"/>
    </w:rPr>
  </w:style>
  <w:style w:type="paragraph" w:styleId="TM3">
    <w:name w:val="toc 3"/>
    <w:basedOn w:val="Normal"/>
    <w:next w:val="Normal"/>
    <w:autoRedefine/>
    <w:uiPriority w:val="39"/>
    <w:semiHidden/>
    <w:unhideWhenUsed/>
    <w:qFormat/>
    <w:rsid w:val="00125A33"/>
    <w:pPr>
      <w:spacing w:after="100"/>
      <w:ind w:left="440"/>
    </w:pPr>
    <w:rPr>
      <w:rFonts w:eastAsiaTheme="minorEastAsia"/>
      <w:lang w:eastAsia="fr-FR"/>
    </w:rPr>
  </w:style>
  <w:style w:type="character" w:customStyle="1" w:styleId="Titre2Car">
    <w:name w:val="Titre 2 Car"/>
    <w:basedOn w:val="Policepardfaut"/>
    <w:link w:val="Titre2"/>
    <w:uiPriority w:val="9"/>
    <w:rsid w:val="00125A33"/>
    <w:rPr>
      <w:rFonts w:ascii="Arial" w:eastAsiaTheme="majorEastAsia" w:hAnsi="Arial" w:cstheme="majorBidi"/>
      <w:b/>
      <w:bCs/>
      <w:smallCaps/>
      <w:kern w:val="3"/>
      <w:sz w:val="26"/>
      <w:szCs w:val="26"/>
      <w:lang w:eastAsia="zh-CN"/>
    </w:rPr>
  </w:style>
  <w:style w:type="character" w:customStyle="1" w:styleId="corpsdetextes">
    <w:name w:val="corps de textes"/>
    <w:rsid w:val="00E666B8"/>
    <w:rPr>
      <w:rFonts w:ascii="Times New Roman" w:eastAsia="Times New Roman" w:hAnsi="Times New Roman" w:cs="Times New Roman"/>
      <w:strike w:val="0"/>
      <w:dstrike w:val="0"/>
      <w:color w:val="auto"/>
      <w:position w:val="0"/>
      <w:sz w:val="24"/>
      <w:szCs w:val="20"/>
      <w:vertAlign w:val="baseline"/>
      <w:lang w:val="fr-FR" w:bidi="fr-FR"/>
    </w:rPr>
  </w:style>
  <w:style w:type="character" w:customStyle="1" w:styleId="m-infotitre">
    <w:name w:val="m-info titre"/>
    <w:rsid w:val="00E666B8"/>
    <w:rPr>
      <w:rFonts w:ascii="Arial Narrow" w:eastAsia="Times New Roman" w:hAnsi="Arial Narrow" w:cs="Times New Roman"/>
      <w:b/>
      <w:bCs/>
      <w:color w:val="auto"/>
      <w:sz w:val="18"/>
      <w:szCs w:val="18"/>
      <w:lang w:val="fr-FR" w:bidi="fr-FR"/>
    </w:rPr>
  </w:style>
  <w:style w:type="character" w:customStyle="1" w:styleId="Titre3Car">
    <w:name w:val="Titre 3 Car"/>
    <w:basedOn w:val="Policepardfaut"/>
    <w:link w:val="Titre3"/>
    <w:uiPriority w:val="9"/>
    <w:rsid w:val="00F95C34"/>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6A2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DV-Liste">
    <w:name w:val="CDV-Liste"/>
    <w:basedOn w:val="Normal"/>
    <w:rsid w:val="00200937"/>
    <w:pPr>
      <w:numPr>
        <w:numId w:val="18"/>
      </w:numPr>
      <w:spacing w:after="0" w:line="360" w:lineRule="auto"/>
    </w:pPr>
    <w:rPr>
      <w:rFonts w:ascii="Arial" w:eastAsia="Times New Roman" w:hAnsi="Arial" w:cs="Times New Roman"/>
      <w:szCs w:val="20"/>
    </w:rPr>
  </w:style>
  <w:style w:type="paragraph" w:customStyle="1" w:styleId="ox-734e69fd22-msonormal">
    <w:name w:val="ox-734e69fd22-msonormal"/>
    <w:basedOn w:val="Normal"/>
    <w:rsid w:val="00A7390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086577">
      <w:bodyDiv w:val="1"/>
      <w:marLeft w:val="0"/>
      <w:marRight w:val="0"/>
      <w:marTop w:val="0"/>
      <w:marBottom w:val="0"/>
      <w:divBdr>
        <w:top w:val="none" w:sz="0" w:space="0" w:color="auto"/>
        <w:left w:val="none" w:sz="0" w:space="0" w:color="auto"/>
        <w:bottom w:val="none" w:sz="0" w:space="0" w:color="auto"/>
        <w:right w:val="none" w:sz="0" w:space="0" w:color="auto"/>
      </w:divBdr>
    </w:div>
    <w:div w:id="293409928">
      <w:bodyDiv w:val="1"/>
      <w:marLeft w:val="0"/>
      <w:marRight w:val="0"/>
      <w:marTop w:val="0"/>
      <w:marBottom w:val="0"/>
      <w:divBdr>
        <w:top w:val="none" w:sz="0" w:space="0" w:color="auto"/>
        <w:left w:val="none" w:sz="0" w:space="0" w:color="auto"/>
        <w:bottom w:val="none" w:sz="0" w:space="0" w:color="auto"/>
        <w:right w:val="none" w:sz="0" w:space="0" w:color="auto"/>
      </w:divBdr>
    </w:div>
    <w:div w:id="555043462">
      <w:bodyDiv w:val="1"/>
      <w:marLeft w:val="0"/>
      <w:marRight w:val="0"/>
      <w:marTop w:val="0"/>
      <w:marBottom w:val="0"/>
      <w:divBdr>
        <w:top w:val="none" w:sz="0" w:space="0" w:color="auto"/>
        <w:left w:val="none" w:sz="0" w:space="0" w:color="auto"/>
        <w:bottom w:val="none" w:sz="0" w:space="0" w:color="auto"/>
        <w:right w:val="none" w:sz="0" w:space="0" w:color="auto"/>
      </w:divBdr>
    </w:div>
    <w:div w:id="1100838669">
      <w:bodyDiv w:val="1"/>
      <w:marLeft w:val="0"/>
      <w:marRight w:val="0"/>
      <w:marTop w:val="0"/>
      <w:marBottom w:val="0"/>
      <w:divBdr>
        <w:top w:val="none" w:sz="0" w:space="0" w:color="auto"/>
        <w:left w:val="none" w:sz="0" w:space="0" w:color="auto"/>
        <w:bottom w:val="none" w:sz="0" w:space="0" w:color="auto"/>
        <w:right w:val="none" w:sz="0" w:space="0" w:color="auto"/>
      </w:divBdr>
    </w:div>
    <w:div w:id="1236744278">
      <w:bodyDiv w:val="1"/>
      <w:marLeft w:val="0"/>
      <w:marRight w:val="0"/>
      <w:marTop w:val="0"/>
      <w:marBottom w:val="0"/>
      <w:divBdr>
        <w:top w:val="none" w:sz="0" w:space="0" w:color="auto"/>
        <w:left w:val="none" w:sz="0" w:space="0" w:color="auto"/>
        <w:bottom w:val="none" w:sz="0" w:space="0" w:color="auto"/>
        <w:right w:val="none" w:sz="0" w:space="0" w:color="auto"/>
      </w:divBdr>
      <w:divsChild>
        <w:div w:id="1594894744">
          <w:marLeft w:val="360"/>
          <w:marRight w:val="0"/>
          <w:marTop w:val="200"/>
          <w:marBottom w:val="0"/>
          <w:divBdr>
            <w:top w:val="none" w:sz="0" w:space="0" w:color="auto"/>
            <w:left w:val="none" w:sz="0" w:space="0" w:color="auto"/>
            <w:bottom w:val="none" w:sz="0" w:space="0" w:color="auto"/>
            <w:right w:val="none" w:sz="0" w:space="0" w:color="auto"/>
          </w:divBdr>
        </w:div>
        <w:div w:id="756832713">
          <w:marLeft w:val="360"/>
          <w:marRight w:val="0"/>
          <w:marTop w:val="200"/>
          <w:marBottom w:val="0"/>
          <w:divBdr>
            <w:top w:val="none" w:sz="0" w:space="0" w:color="auto"/>
            <w:left w:val="none" w:sz="0" w:space="0" w:color="auto"/>
            <w:bottom w:val="none" w:sz="0" w:space="0" w:color="auto"/>
            <w:right w:val="none" w:sz="0" w:space="0" w:color="auto"/>
          </w:divBdr>
        </w:div>
        <w:div w:id="1986229538">
          <w:marLeft w:val="360"/>
          <w:marRight w:val="0"/>
          <w:marTop w:val="200"/>
          <w:marBottom w:val="0"/>
          <w:divBdr>
            <w:top w:val="none" w:sz="0" w:space="0" w:color="auto"/>
            <w:left w:val="none" w:sz="0" w:space="0" w:color="auto"/>
            <w:bottom w:val="none" w:sz="0" w:space="0" w:color="auto"/>
            <w:right w:val="none" w:sz="0" w:space="0" w:color="auto"/>
          </w:divBdr>
        </w:div>
      </w:divsChild>
    </w:div>
    <w:div w:id="1501122682">
      <w:bodyDiv w:val="1"/>
      <w:marLeft w:val="0"/>
      <w:marRight w:val="0"/>
      <w:marTop w:val="0"/>
      <w:marBottom w:val="0"/>
      <w:divBdr>
        <w:top w:val="none" w:sz="0" w:space="0" w:color="auto"/>
        <w:left w:val="none" w:sz="0" w:space="0" w:color="auto"/>
        <w:bottom w:val="none" w:sz="0" w:space="0" w:color="auto"/>
        <w:right w:val="none" w:sz="0" w:space="0" w:color="auto"/>
      </w:divBdr>
      <w:divsChild>
        <w:div w:id="556165683">
          <w:marLeft w:val="360"/>
          <w:marRight w:val="0"/>
          <w:marTop w:val="200"/>
          <w:marBottom w:val="0"/>
          <w:divBdr>
            <w:top w:val="none" w:sz="0" w:space="0" w:color="auto"/>
            <w:left w:val="none" w:sz="0" w:space="0" w:color="auto"/>
            <w:bottom w:val="none" w:sz="0" w:space="0" w:color="auto"/>
            <w:right w:val="none" w:sz="0" w:space="0" w:color="auto"/>
          </w:divBdr>
        </w:div>
        <w:div w:id="425344980">
          <w:marLeft w:val="360"/>
          <w:marRight w:val="0"/>
          <w:marTop w:val="200"/>
          <w:marBottom w:val="0"/>
          <w:divBdr>
            <w:top w:val="none" w:sz="0" w:space="0" w:color="auto"/>
            <w:left w:val="none" w:sz="0" w:space="0" w:color="auto"/>
            <w:bottom w:val="none" w:sz="0" w:space="0" w:color="auto"/>
            <w:right w:val="none" w:sz="0" w:space="0" w:color="auto"/>
          </w:divBdr>
        </w:div>
        <w:div w:id="2083334312">
          <w:marLeft w:val="360"/>
          <w:marRight w:val="0"/>
          <w:marTop w:val="200"/>
          <w:marBottom w:val="0"/>
          <w:divBdr>
            <w:top w:val="none" w:sz="0" w:space="0" w:color="auto"/>
            <w:left w:val="none" w:sz="0" w:space="0" w:color="auto"/>
            <w:bottom w:val="none" w:sz="0" w:space="0" w:color="auto"/>
            <w:right w:val="none" w:sz="0" w:space="0" w:color="auto"/>
          </w:divBdr>
        </w:div>
      </w:divsChild>
    </w:div>
    <w:div w:id="1635023827">
      <w:bodyDiv w:val="1"/>
      <w:marLeft w:val="0"/>
      <w:marRight w:val="0"/>
      <w:marTop w:val="0"/>
      <w:marBottom w:val="0"/>
      <w:divBdr>
        <w:top w:val="none" w:sz="0" w:space="0" w:color="auto"/>
        <w:left w:val="none" w:sz="0" w:space="0" w:color="auto"/>
        <w:bottom w:val="none" w:sz="0" w:space="0" w:color="auto"/>
        <w:right w:val="none" w:sz="0" w:space="0" w:color="auto"/>
      </w:divBdr>
      <w:divsChild>
        <w:div w:id="148719383">
          <w:marLeft w:val="0"/>
          <w:marRight w:val="0"/>
          <w:marTop w:val="0"/>
          <w:marBottom w:val="0"/>
          <w:divBdr>
            <w:top w:val="none" w:sz="0" w:space="0" w:color="auto"/>
            <w:left w:val="none" w:sz="0" w:space="0" w:color="auto"/>
            <w:bottom w:val="none" w:sz="0" w:space="0" w:color="auto"/>
            <w:right w:val="none" w:sz="0" w:space="0" w:color="auto"/>
          </w:divBdr>
          <w:divsChild>
            <w:div w:id="61104421">
              <w:marLeft w:val="0"/>
              <w:marRight w:val="0"/>
              <w:marTop w:val="0"/>
              <w:marBottom w:val="0"/>
              <w:divBdr>
                <w:top w:val="none" w:sz="0" w:space="0" w:color="auto"/>
                <w:left w:val="none" w:sz="0" w:space="0" w:color="auto"/>
                <w:bottom w:val="none" w:sz="0" w:space="0" w:color="auto"/>
                <w:right w:val="none" w:sz="0" w:space="0" w:color="auto"/>
              </w:divBdr>
              <w:divsChild>
                <w:div w:id="523598721">
                  <w:marLeft w:val="0"/>
                  <w:marRight w:val="0"/>
                  <w:marTop w:val="0"/>
                  <w:marBottom w:val="0"/>
                  <w:divBdr>
                    <w:top w:val="none" w:sz="0" w:space="0" w:color="auto"/>
                    <w:left w:val="none" w:sz="0" w:space="0" w:color="auto"/>
                    <w:bottom w:val="none" w:sz="0" w:space="0" w:color="auto"/>
                    <w:right w:val="none" w:sz="0" w:space="0" w:color="auto"/>
                  </w:divBdr>
                </w:div>
                <w:div w:id="451632295">
                  <w:marLeft w:val="0"/>
                  <w:marRight w:val="0"/>
                  <w:marTop w:val="0"/>
                  <w:marBottom w:val="0"/>
                  <w:divBdr>
                    <w:top w:val="none" w:sz="0" w:space="0" w:color="auto"/>
                    <w:left w:val="none" w:sz="0" w:space="0" w:color="auto"/>
                    <w:bottom w:val="none" w:sz="0" w:space="0" w:color="auto"/>
                    <w:right w:val="none" w:sz="0" w:space="0" w:color="auto"/>
                  </w:divBdr>
                  <w:divsChild>
                    <w:div w:id="5302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93846">
              <w:marLeft w:val="0"/>
              <w:marRight w:val="0"/>
              <w:marTop w:val="0"/>
              <w:marBottom w:val="0"/>
              <w:divBdr>
                <w:top w:val="none" w:sz="0" w:space="0" w:color="auto"/>
                <w:left w:val="none" w:sz="0" w:space="0" w:color="auto"/>
                <w:bottom w:val="none" w:sz="0" w:space="0" w:color="auto"/>
                <w:right w:val="none" w:sz="0" w:space="0" w:color="auto"/>
              </w:divBdr>
              <w:divsChild>
                <w:div w:id="1712803485">
                  <w:marLeft w:val="0"/>
                  <w:marRight w:val="0"/>
                  <w:marTop w:val="0"/>
                  <w:marBottom w:val="0"/>
                  <w:divBdr>
                    <w:top w:val="none" w:sz="0" w:space="0" w:color="auto"/>
                    <w:left w:val="none" w:sz="0" w:space="0" w:color="auto"/>
                    <w:bottom w:val="none" w:sz="0" w:space="0" w:color="auto"/>
                    <w:right w:val="none" w:sz="0" w:space="0" w:color="auto"/>
                  </w:divBdr>
                </w:div>
                <w:div w:id="1948462204">
                  <w:marLeft w:val="0"/>
                  <w:marRight w:val="0"/>
                  <w:marTop w:val="0"/>
                  <w:marBottom w:val="0"/>
                  <w:divBdr>
                    <w:top w:val="none" w:sz="0" w:space="0" w:color="auto"/>
                    <w:left w:val="none" w:sz="0" w:space="0" w:color="auto"/>
                    <w:bottom w:val="none" w:sz="0" w:space="0" w:color="auto"/>
                    <w:right w:val="none" w:sz="0" w:space="0" w:color="auto"/>
                  </w:divBdr>
                </w:div>
              </w:divsChild>
            </w:div>
            <w:div w:id="388916598">
              <w:marLeft w:val="0"/>
              <w:marRight w:val="0"/>
              <w:marTop w:val="0"/>
              <w:marBottom w:val="0"/>
              <w:divBdr>
                <w:top w:val="none" w:sz="0" w:space="0" w:color="auto"/>
                <w:left w:val="none" w:sz="0" w:space="0" w:color="auto"/>
                <w:bottom w:val="none" w:sz="0" w:space="0" w:color="auto"/>
                <w:right w:val="none" w:sz="0" w:space="0" w:color="auto"/>
              </w:divBdr>
              <w:divsChild>
                <w:div w:id="1238247171">
                  <w:marLeft w:val="0"/>
                  <w:marRight w:val="0"/>
                  <w:marTop w:val="0"/>
                  <w:marBottom w:val="0"/>
                  <w:divBdr>
                    <w:top w:val="none" w:sz="0" w:space="0" w:color="auto"/>
                    <w:left w:val="none" w:sz="0" w:space="0" w:color="auto"/>
                    <w:bottom w:val="none" w:sz="0" w:space="0" w:color="auto"/>
                    <w:right w:val="none" w:sz="0" w:space="0" w:color="auto"/>
                  </w:divBdr>
                </w:div>
                <w:div w:id="11400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82217">
      <w:bodyDiv w:val="1"/>
      <w:marLeft w:val="0"/>
      <w:marRight w:val="0"/>
      <w:marTop w:val="0"/>
      <w:marBottom w:val="0"/>
      <w:divBdr>
        <w:top w:val="none" w:sz="0" w:space="0" w:color="auto"/>
        <w:left w:val="none" w:sz="0" w:space="0" w:color="auto"/>
        <w:bottom w:val="none" w:sz="0" w:space="0" w:color="auto"/>
        <w:right w:val="none" w:sz="0" w:space="0" w:color="auto"/>
      </w:divBdr>
    </w:div>
    <w:div w:id="1759600549">
      <w:bodyDiv w:val="1"/>
      <w:marLeft w:val="0"/>
      <w:marRight w:val="0"/>
      <w:marTop w:val="0"/>
      <w:marBottom w:val="0"/>
      <w:divBdr>
        <w:top w:val="none" w:sz="0" w:space="0" w:color="auto"/>
        <w:left w:val="none" w:sz="0" w:space="0" w:color="auto"/>
        <w:bottom w:val="none" w:sz="0" w:space="0" w:color="auto"/>
        <w:right w:val="none" w:sz="0" w:space="0" w:color="auto"/>
      </w:divBdr>
    </w:div>
    <w:div w:id="1962104084">
      <w:bodyDiv w:val="1"/>
      <w:marLeft w:val="0"/>
      <w:marRight w:val="0"/>
      <w:marTop w:val="0"/>
      <w:marBottom w:val="0"/>
      <w:divBdr>
        <w:top w:val="none" w:sz="0" w:space="0" w:color="auto"/>
        <w:left w:val="none" w:sz="0" w:space="0" w:color="auto"/>
        <w:bottom w:val="none" w:sz="0" w:space="0" w:color="auto"/>
        <w:right w:val="none" w:sz="0" w:space="0" w:color="auto"/>
      </w:divBdr>
    </w:div>
    <w:div w:id="2131168063">
      <w:bodyDiv w:val="1"/>
      <w:marLeft w:val="0"/>
      <w:marRight w:val="0"/>
      <w:marTop w:val="0"/>
      <w:marBottom w:val="0"/>
      <w:divBdr>
        <w:top w:val="none" w:sz="0" w:space="0" w:color="auto"/>
        <w:left w:val="none" w:sz="0" w:space="0" w:color="auto"/>
        <w:bottom w:val="none" w:sz="0" w:space="0" w:color="auto"/>
        <w:right w:val="none" w:sz="0" w:space="0" w:color="auto"/>
      </w:divBdr>
      <w:divsChild>
        <w:div w:id="1251936270">
          <w:marLeft w:val="360"/>
          <w:marRight w:val="0"/>
          <w:marTop w:val="200"/>
          <w:marBottom w:val="0"/>
          <w:divBdr>
            <w:top w:val="none" w:sz="0" w:space="0" w:color="auto"/>
            <w:left w:val="none" w:sz="0" w:space="0" w:color="auto"/>
            <w:bottom w:val="none" w:sz="0" w:space="0" w:color="auto"/>
            <w:right w:val="none" w:sz="0" w:space="0" w:color="auto"/>
          </w:divBdr>
        </w:div>
        <w:div w:id="904147485">
          <w:marLeft w:val="360"/>
          <w:marRight w:val="0"/>
          <w:marTop w:val="200"/>
          <w:marBottom w:val="0"/>
          <w:divBdr>
            <w:top w:val="none" w:sz="0" w:space="0" w:color="auto"/>
            <w:left w:val="none" w:sz="0" w:space="0" w:color="auto"/>
            <w:bottom w:val="none" w:sz="0" w:space="0" w:color="auto"/>
            <w:right w:val="none" w:sz="0" w:space="0" w:color="auto"/>
          </w:divBdr>
        </w:div>
        <w:div w:id="84983513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7726E-A91E-4658-8715-6CA8D7F36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8</Pages>
  <Words>1430</Words>
  <Characters>7868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Bertrand NICOLAS</cp:lastModifiedBy>
  <cp:revision>104</cp:revision>
  <cp:lastPrinted>2025-06-24T10:00:00Z</cp:lastPrinted>
  <dcterms:created xsi:type="dcterms:W3CDTF">2025-05-30T13:05:00Z</dcterms:created>
  <dcterms:modified xsi:type="dcterms:W3CDTF">2025-11-21T08:12:00Z</dcterms:modified>
</cp:coreProperties>
</file>